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7994" w14:textId="766AC41B" w:rsidR="006813FA" w:rsidRPr="000A142D" w:rsidRDefault="006813FA" w:rsidP="006813FA">
      <w:pPr>
        <w:shd w:val="clear" w:color="auto" w:fill="444444"/>
        <w:tabs>
          <w:tab w:val="center" w:pos="4513"/>
          <w:tab w:val="right" w:pos="9026"/>
        </w:tabs>
        <w:jc w:val="center"/>
      </w:pPr>
      <w:r>
        <w:rPr>
          <w:b/>
          <w:bCs/>
          <w:color w:val="FFFFFF"/>
          <w:sz w:val="26"/>
          <w:szCs w:val="26"/>
        </w:rPr>
        <w:t>研修テキスト</w:t>
      </w:r>
    </w:p>
    <w:p w14:paraId="3E171D20" w14:textId="7FCDA3A8" w:rsidR="006813FA" w:rsidRPr="000A142D" w:rsidRDefault="009A2964" w:rsidP="006813FA">
      <w:pPr>
        <w:shd w:val="clear" w:color="auto" w:fill="676767"/>
        <w:jc w:val="center"/>
      </w:pPr>
      <w:r w:rsidRPr="009A2964">
        <w:rPr>
          <w:b/>
          <w:bCs/>
          <w:color w:val="FFFFFF"/>
          <w:sz w:val="32"/>
          <w:szCs w:val="32"/>
        </w:rPr>
        <w:t>身体拘束廃止</w:t>
      </w:r>
    </w:p>
    <w:p w14:paraId="17C51FDB" w14:textId="77777777" w:rsidR="006813FA" w:rsidRPr="000A142D" w:rsidRDefault="006813FA" w:rsidP="006813FA">
      <w:pPr>
        <w:shd w:val="clear" w:color="auto" w:fill="676767"/>
        <w:jc w:val="center"/>
      </w:pPr>
      <w:r>
        <w:rPr>
          <w:b/>
          <w:bCs/>
          <w:color w:val="FFFFFF"/>
        </w:rPr>
        <w:t>対象：全職員　所要時間：約1</w:t>
      </w:r>
      <w:r>
        <w:rPr>
          <w:rFonts w:hint="eastAsia"/>
          <w:b/>
          <w:bCs/>
          <w:color w:val="FFFFFF"/>
        </w:rPr>
        <w:t>5</w:t>
      </w:r>
      <w:r>
        <w:rPr>
          <w:b/>
          <w:bCs/>
          <w:color w:val="FFFFFF"/>
        </w:rPr>
        <w:t>分</w:t>
      </w:r>
    </w:p>
    <w:p w14:paraId="0063D620" w14:textId="77777777" w:rsidR="006813FA" w:rsidRPr="000A142D" w:rsidRDefault="006813FA" w:rsidP="006813FA">
      <w:pPr>
        <w:spacing w:before="60" w:after="60"/>
      </w:pPr>
    </w:p>
    <w:p w14:paraId="111A3AA2" w14:textId="77777777" w:rsidR="006813FA" w:rsidRPr="000A142D" w:rsidRDefault="006813FA" w:rsidP="006813FA">
      <w:pPr>
        <w:shd w:val="clear" w:color="auto" w:fill="444444"/>
      </w:pPr>
      <w:r>
        <w:rPr>
          <w:b/>
          <w:bCs/>
          <w:color w:val="FFFFFF"/>
          <w:sz w:val="26"/>
          <w:szCs w:val="26"/>
        </w:rPr>
        <w:t>1. 研修の目的</w:t>
      </w:r>
    </w:p>
    <w:p w14:paraId="36480463" w14:textId="77777777" w:rsidR="006813FA" w:rsidRPr="000A142D" w:rsidRDefault="006813FA" w:rsidP="006813FA">
      <w:pPr>
        <w:pBdr>
          <w:bottom w:val="single" w:sz="4" w:space="4" w:color="676767"/>
        </w:pBdr>
        <w:spacing w:before="160" w:after="80"/>
      </w:pPr>
      <w:r>
        <w:rPr>
          <w:b/>
          <w:bCs/>
          <w:color w:val="444444"/>
          <w:sz w:val="23"/>
          <w:szCs w:val="23"/>
        </w:rPr>
        <w:t xml:space="preserve">▍ </w:t>
      </w:r>
      <w:r>
        <w:rPr>
          <w:b/>
          <w:bCs/>
          <w:sz w:val="23"/>
          <w:szCs w:val="23"/>
        </w:rPr>
        <w:t>研修目標</w:t>
      </w:r>
    </w:p>
    <w:p w14:paraId="35E65B6F" w14:textId="77777777" w:rsidR="009A2964" w:rsidRDefault="009A2964" w:rsidP="009A2964">
      <w:pPr>
        <w:pStyle w:val="a4"/>
        <w:numPr>
          <w:ilvl w:val="0"/>
          <w:numId w:val="3"/>
        </w:numPr>
        <w:spacing w:before="40" w:after="40"/>
      </w:pPr>
      <w:r>
        <w:rPr>
          <w:rFonts w:hint="eastAsia"/>
        </w:rPr>
        <w:t>身体拘束の定義と、</w:t>
      </w:r>
      <w:r>
        <w:t>11種類の具体例を理解する</w:t>
      </w:r>
    </w:p>
    <w:p w14:paraId="614E8D2F" w14:textId="2B422EC5" w:rsidR="009A2964" w:rsidRDefault="009A2964" w:rsidP="009A2964">
      <w:pPr>
        <w:pStyle w:val="a4"/>
        <w:numPr>
          <w:ilvl w:val="0"/>
          <w:numId w:val="3"/>
        </w:numPr>
        <w:spacing w:before="40" w:after="40"/>
      </w:pPr>
      <w:r>
        <w:t>フィジカルロック・ドラッグロック・スピーチロックの違いを理解する</w:t>
      </w:r>
    </w:p>
    <w:p w14:paraId="1D8B3871" w14:textId="122B0431" w:rsidR="009A2964" w:rsidRDefault="009A2964" w:rsidP="009A2964">
      <w:pPr>
        <w:pStyle w:val="a4"/>
        <w:numPr>
          <w:ilvl w:val="0"/>
          <w:numId w:val="3"/>
        </w:numPr>
        <w:spacing w:before="40" w:after="40"/>
      </w:pPr>
      <w:r>
        <w:t>拘束が例外的に認められる三要件と、組織的な手続きを理解する</w:t>
      </w:r>
    </w:p>
    <w:p w14:paraId="0100FDE7" w14:textId="208C4CF2" w:rsidR="009A2964" w:rsidRDefault="009A2964" w:rsidP="009A2964">
      <w:pPr>
        <w:pStyle w:val="a4"/>
        <w:numPr>
          <w:ilvl w:val="0"/>
          <w:numId w:val="3"/>
        </w:numPr>
        <w:spacing w:before="40" w:after="40"/>
      </w:pPr>
      <w:r>
        <w:t>現場で判断に迷いやすい6つの事例から、拘束に頼らない対応を学ぶ</w:t>
      </w:r>
    </w:p>
    <w:p w14:paraId="202DBF3B" w14:textId="2F36D6D0" w:rsidR="006813FA" w:rsidRDefault="009A2964" w:rsidP="009A2964">
      <w:pPr>
        <w:pStyle w:val="a4"/>
        <w:numPr>
          <w:ilvl w:val="0"/>
          <w:numId w:val="3"/>
        </w:numPr>
        <w:spacing w:before="40" w:after="40"/>
      </w:pPr>
      <w:r>
        <w:t>自分の現場を振り返り、今日から実践できることを考える</w:t>
      </w:r>
    </w:p>
    <w:p w14:paraId="160E00CB" w14:textId="24A79C74" w:rsidR="006813FA" w:rsidRPr="000A142D" w:rsidRDefault="006813FA" w:rsidP="00B56293">
      <w:pPr>
        <w:shd w:val="clear" w:color="auto" w:fill="444444"/>
        <w:spacing w:beforeLines="50" w:before="120"/>
      </w:pPr>
      <w:r>
        <w:rPr>
          <w:b/>
          <w:bCs/>
          <w:color w:val="FFFFFF"/>
          <w:sz w:val="26"/>
          <w:szCs w:val="26"/>
        </w:rPr>
        <w:t xml:space="preserve">2. </w:t>
      </w:r>
      <w:r w:rsidR="009A2964" w:rsidRPr="009A2964">
        <w:rPr>
          <w:b/>
          <w:bCs/>
          <w:color w:val="FFFFFF"/>
          <w:sz w:val="26"/>
          <w:szCs w:val="26"/>
        </w:rPr>
        <w:t>身体拘束の基礎知識</w:t>
      </w:r>
    </w:p>
    <w:p w14:paraId="0A909A44" w14:textId="52BEB061" w:rsidR="006813FA" w:rsidRDefault="006813FA" w:rsidP="00C602B3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="009A2964" w:rsidRPr="009A2964">
        <w:rPr>
          <w:b/>
          <w:bCs/>
          <w:sz w:val="23"/>
          <w:szCs w:val="23"/>
        </w:rPr>
        <w:t>身体拘束とは</w:t>
      </w:r>
    </w:p>
    <w:p w14:paraId="5A344BA8" w14:textId="0BAB59DA" w:rsidR="00840C8B" w:rsidRDefault="009A2964" w:rsidP="00840C8B">
      <w:pPr>
        <w:widowControl/>
        <w:spacing w:beforeLines="50" w:before="120"/>
      </w:pPr>
      <w:r w:rsidRPr="009A2964">
        <w:t>身体拘束とは、利用者の行動の自由を制限することを指します。行動の自由を制限することは、その人の尊厳を損なうおそれのある行為とされています。「安全のため」「一時的だから」という理由でも、本人の意思に反して自由を奪えば、拘束にあたる可能性があります。</w:t>
      </w:r>
    </w:p>
    <w:p w14:paraId="4A075DD8" w14:textId="61A8D126" w:rsidR="009A2964" w:rsidRDefault="009A2964" w:rsidP="009A2964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Pr="009A2964">
        <w:rPr>
          <w:b/>
          <w:bCs/>
          <w:sz w:val="23"/>
          <w:szCs w:val="23"/>
        </w:rPr>
        <w:t>11種類の身体拘束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988"/>
        <w:gridCol w:w="8748"/>
      </w:tblGrid>
      <w:tr w:rsidR="009A2964" w:rsidRPr="00391318" w14:paraId="411BCD41" w14:textId="77777777" w:rsidTr="00DB7388">
        <w:tc>
          <w:tcPr>
            <w:tcW w:w="988" w:type="dxa"/>
            <w:shd w:val="clear" w:color="auto" w:fill="7F7F7F" w:themeFill="text1" w:themeFillTint="80"/>
          </w:tcPr>
          <w:p w14:paraId="17A81025" w14:textId="18C710BE" w:rsidR="009A2964" w:rsidRPr="005E0556" w:rsidRDefault="009A2964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8748" w:type="dxa"/>
            <w:shd w:val="clear" w:color="auto" w:fill="7F7F7F" w:themeFill="text1" w:themeFillTint="80"/>
          </w:tcPr>
          <w:p w14:paraId="25802BC4" w14:textId="77777777" w:rsidR="009A2964" w:rsidRPr="005E0556" w:rsidRDefault="009A2964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内容</w:t>
            </w:r>
          </w:p>
        </w:tc>
      </w:tr>
      <w:tr w:rsidR="009A2964" w:rsidRPr="00840C8B" w14:paraId="16A4EE9F" w14:textId="77777777" w:rsidTr="00DB7388">
        <w:trPr>
          <w:trHeight w:val="454"/>
        </w:trPr>
        <w:tc>
          <w:tcPr>
            <w:tcW w:w="988" w:type="dxa"/>
            <w:vAlign w:val="center"/>
          </w:tcPr>
          <w:p w14:paraId="629E024A" w14:textId="2EBA774E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vAlign w:val="center"/>
          </w:tcPr>
          <w:p w14:paraId="62CABC41" w14:textId="4D65E2A0" w:rsidR="009A2964" w:rsidRPr="00DB7388" w:rsidRDefault="009A2964" w:rsidP="009A2964">
            <w:pPr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徘徊しないよう、車椅子や椅子、ベッドに体幹や手足を縛る</w:t>
            </w:r>
          </w:p>
        </w:tc>
      </w:tr>
      <w:tr w:rsidR="009A2964" w:rsidRPr="00840C8B" w14:paraId="6D1EFB13" w14:textId="77777777" w:rsidTr="00DB7388">
        <w:trPr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062F78B" w14:textId="7F7DCC74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7FBF68A8" w14:textId="0B6EFAE1" w:rsidR="009A2964" w:rsidRPr="00DB7388" w:rsidRDefault="009A2964" w:rsidP="009A2964">
            <w:pPr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転落しないよう、ベッドに体幹や手足を縛る</w:t>
            </w:r>
          </w:p>
        </w:tc>
      </w:tr>
      <w:tr w:rsidR="009A2964" w:rsidRPr="00840C8B" w14:paraId="075C9F5A" w14:textId="77777777" w:rsidTr="00DB7388">
        <w:trPr>
          <w:trHeight w:val="454"/>
        </w:trPr>
        <w:tc>
          <w:tcPr>
            <w:tcW w:w="988" w:type="dxa"/>
            <w:vAlign w:val="center"/>
          </w:tcPr>
          <w:p w14:paraId="58930674" w14:textId="688E73C4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vAlign w:val="center"/>
          </w:tcPr>
          <w:p w14:paraId="1B6B8867" w14:textId="4C32280B" w:rsidR="009A2964" w:rsidRPr="00DB7388" w:rsidRDefault="009A2964" w:rsidP="009A2964">
            <w:pPr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自分で降りられないよう、ベッドを柵で四方囲む</w:t>
            </w:r>
          </w:p>
        </w:tc>
      </w:tr>
      <w:tr w:rsidR="009A2964" w:rsidRPr="00840C8B" w14:paraId="029F616F" w14:textId="77777777" w:rsidTr="00DB7388">
        <w:trPr>
          <w:cantSplit/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075A0190" w14:textId="1E8EE019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22FA97D4" w14:textId="47E41D8C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点滴・経管栄養のチューブを抜かないよう、手足を縛る</w:t>
            </w:r>
          </w:p>
        </w:tc>
      </w:tr>
      <w:tr w:rsidR="009A2964" w:rsidRPr="00840C8B" w14:paraId="70C5DD0C" w14:textId="77777777" w:rsidTr="00DB7388">
        <w:trPr>
          <w:cantSplit/>
          <w:trHeight w:val="454"/>
        </w:trPr>
        <w:tc>
          <w:tcPr>
            <w:tcW w:w="988" w:type="dxa"/>
            <w:vAlign w:val="center"/>
          </w:tcPr>
          <w:p w14:paraId="58983E27" w14:textId="47F98ED3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vAlign w:val="center"/>
          </w:tcPr>
          <w:p w14:paraId="639546B1" w14:textId="154E4CB1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チューブを抜いたり皮膚を掻きむしったりしないよう、ミトン型手袋をつける</w:t>
            </w:r>
          </w:p>
        </w:tc>
      </w:tr>
      <w:tr w:rsidR="009A2964" w:rsidRPr="00840C8B" w14:paraId="3B179A9A" w14:textId="77777777" w:rsidTr="00DB7388">
        <w:trPr>
          <w:cantSplit/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1BE1303" w14:textId="44308B38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23EC4B75" w14:textId="77E0EB0E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立ち上がりやずり落ちを防ぐため、</w:t>
            </w:r>
            <w:r w:rsidRPr="00DB7388">
              <w:rPr>
                <w:sz w:val="22"/>
                <w:szCs w:val="22"/>
              </w:rPr>
              <w:t>Y字型抑制帯・腰ベルト・車椅子テーブルをつける</w:t>
            </w:r>
          </w:p>
        </w:tc>
      </w:tr>
      <w:tr w:rsidR="009A2964" w:rsidRPr="00840C8B" w14:paraId="6663F011" w14:textId="77777777" w:rsidTr="00DB7388">
        <w:trPr>
          <w:cantSplit/>
          <w:trHeight w:val="454"/>
        </w:trPr>
        <w:tc>
          <w:tcPr>
            <w:tcW w:w="988" w:type="dxa"/>
            <w:vAlign w:val="center"/>
          </w:tcPr>
          <w:p w14:paraId="1392CA48" w14:textId="77D990FB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vAlign w:val="center"/>
          </w:tcPr>
          <w:p w14:paraId="0166F8D0" w14:textId="0AA6603D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立ち上がる力のある方に、立ち上がりを妨げる椅子を使う</w:t>
            </w:r>
          </w:p>
        </w:tc>
      </w:tr>
      <w:tr w:rsidR="009A2964" w:rsidRPr="00840C8B" w14:paraId="535D8827" w14:textId="77777777" w:rsidTr="00DB7388">
        <w:trPr>
          <w:cantSplit/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2FDB856" w14:textId="0DAC4CF4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7A95795B" w14:textId="2BC6CA38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おむつ外しを防ぐため、自分で脱げないつなぎ服を着せる</w:t>
            </w:r>
          </w:p>
        </w:tc>
      </w:tr>
      <w:tr w:rsidR="009A2964" w:rsidRPr="00840C8B" w14:paraId="797AEE25" w14:textId="77777777" w:rsidTr="00DB7388">
        <w:trPr>
          <w:cantSplit/>
          <w:trHeight w:val="454"/>
        </w:trPr>
        <w:tc>
          <w:tcPr>
            <w:tcW w:w="988" w:type="dxa"/>
            <w:vAlign w:val="center"/>
          </w:tcPr>
          <w:p w14:paraId="74173150" w14:textId="7F5DFD55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vAlign w:val="center"/>
          </w:tcPr>
          <w:p w14:paraId="38CBB210" w14:textId="044899D1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他人への迷惑行為を防ぐため、ベッドなどに体幹や手足を縛る</w:t>
            </w:r>
          </w:p>
        </w:tc>
      </w:tr>
      <w:tr w:rsidR="009A2964" w:rsidRPr="00840C8B" w14:paraId="6AABCFD8" w14:textId="77777777" w:rsidTr="00DB7388">
        <w:trPr>
          <w:cantSplit/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C0EF594" w14:textId="18A48131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64F01D95" w14:textId="7041A7BC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行動を落ち着かせるため、向精神薬を過剰に服用させる</w:t>
            </w:r>
          </w:p>
        </w:tc>
      </w:tr>
      <w:tr w:rsidR="009A2964" w:rsidRPr="00840C8B" w14:paraId="47D991C3" w14:textId="77777777" w:rsidTr="00DB7388">
        <w:trPr>
          <w:cantSplit/>
          <w:trHeight w:val="454"/>
        </w:trPr>
        <w:tc>
          <w:tcPr>
            <w:tcW w:w="988" w:type="dxa"/>
            <w:vAlign w:val="center"/>
          </w:tcPr>
          <w:p w14:paraId="5C516ED4" w14:textId="7E67D328" w:rsidR="009A2964" w:rsidRPr="009A2964" w:rsidRDefault="009A2964" w:rsidP="009A2964">
            <w:pPr>
              <w:pStyle w:val="a4"/>
              <w:numPr>
                <w:ilvl w:val="0"/>
                <w:numId w:val="29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vAlign w:val="center"/>
          </w:tcPr>
          <w:p w14:paraId="3B15A14B" w14:textId="47FBE241" w:rsidR="009A2964" w:rsidRPr="00DB7388" w:rsidRDefault="009A2964" w:rsidP="009A2964">
            <w:pPr>
              <w:ind w:left="22" w:hangingChars="10" w:hanging="22"/>
              <w:jc w:val="both"/>
              <w:rPr>
                <w:sz w:val="22"/>
                <w:szCs w:val="22"/>
              </w:rPr>
            </w:pPr>
            <w:r w:rsidRPr="00DB7388">
              <w:rPr>
                <w:sz w:val="22"/>
                <w:szCs w:val="22"/>
              </w:rPr>
              <w:t>自分の意思で開けられない部屋に隔離する</w:t>
            </w:r>
          </w:p>
        </w:tc>
      </w:tr>
    </w:tbl>
    <w:p w14:paraId="4B7BCCFE" w14:textId="6BA2364F" w:rsidR="009A2964" w:rsidRDefault="009A2964">
      <w:pPr>
        <w:widowControl/>
      </w:pPr>
      <w:r w:rsidRPr="009A2964">
        <w:t>これらは「一時的かどうか」を問わず、原則として行わないこととされています。</w:t>
      </w:r>
    </w:p>
    <w:p w14:paraId="7F72F7A3" w14:textId="3029B7C5" w:rsidR="00840C8B" w:rsidRDefault="00840C8B">
      <w:pPr>
        <w:widowControl/>
      </w:pPr>
      <w:r>
        <w:br w:type="page"/>
      </w:r>
    </w:p>
    <w:p w14:paraId="6FC52911" w14:textId="18673B0A" w:rsidR="00840C8B" w:rsidRDefault="00840C8B" w:rsidP="00C602B3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lastRenderedPageBreak/>
        <w:t xml:space="preserve">▍ </w:t>
      </w:r>
      <w:r w:rsidR="00DB7388" w:rsidRPr="00DB7388">
        <w:rPr>
          <w:b/>
          <w:bCs/>
          <w:sz w:val="23"/>
          <w:szCs w:val="23"/>
        </w:rPr>
        <w:t>三つのロック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2263"/>
        <w:gridCol w:w="7473"/>
      </w:tblGrid>
      <w:tr w:rsidR="00840C8B" w:rsidRPr="00391318" w14:paraId="6C2CB384" w14:textId="77777777" w:rsidTr="00DB7388">
        <w:tc>
          <w:tcPr>
            <w:tcW w:w="2263" w:type="dxa"/>
            <w:shd w:val="clear" w:color="auto" w:fill="7F7F7F" w:themeFill="text1" w:themeFillTint="80"/>
          </w:tcPr>
          <w:p w14:paraId="79C56CCE" w14:textId="513D3352" w:rsidR="00840C8B" w:rsidRPr="005E0556" w:rsidRDefault="00DB7388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ロック</w:t>
            </w:r>
          </w:p>
        </w:tc>
        <w:tc>
          <w:tcPr>
            <w:tcW w:w="7473" w:type="dxa"/>
            <w:shd w:val="clear" w:color="auto" w:fill="7F7F7F" w:themeFill="text1" w:themeFillTint="80"/>
          </w:tcPr>
          <w:p w14:paraId="25EC0FF3" w14:textId="77777777" w:rsidR="00840C8B" w:rsidRPr="005E0556" w:rsidRDefault="00840C8B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内容</w:t>
            </w:r>
          </w:p>
        </w:tc>
      </w:tr>
      <w:tr w:rsidR="00DB7388" w:rsidRPr="00840C8B" w14:paraId="198CF533" w14:textId="77777777" w:rsidTr="00DB7388">
        <w:trPr>
          <w:trHeight w:val="737"/>
        </w:trPr>
        <w:tc>
          <w:tcPr>
            <w:tcW w:w="2263" w:type="dxa"/>
            <w:vAlign w:val="center"/>
          </w:tcPr>
          <w:p w14:paraId="09EFD1C8" w14:textId="196D566C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 w:rsidRPr="00DB7388">
              <w:rPr>
                <w:rFonts w:hint="eastAsia"/>
                <w:b/>
                <w:bCs/>
                <w:sz w:val="24"/>
                <w:szCs w:val="24"/>
              </w:rPr>
              <w:t>フィジカルロック</w:t>
            </w:r>
            <w:r w:rsidRPr="00DB7388">
              <w:rPr>
                <w:b/>
                <w:bCs/>
                <w:sz w:val="24"/>
                <w:szCs w:val="24"/>
              </w:rPr>
              <w:t xml:space="preserve"> </w:t>
            </w:r>
            <w:r w:rsidRPr="00DB7388">
              <w:rPr>
                <w:b/>
                <w:bCs/>
                <w:sz w:val="24"/>
                <w:szCs w:val="24"/>
              </w:rPr>
              <w:br/>
            </w:r>
            <w:r w:rsidRPr="00DB7388">
              <w:rPr>
                <w:b/>
                <w:bCs/>
                <w:sz w:val="24"/>
                <w:szCs w:val="24"/>
              </w:rPr>
              <w:t>（物理的）</w:t>
            </w:r>
          </w:p>
        </w:tc>
        <w:tc>
          <w:tcPr>
            <w:tcW w:w="7473" w:type="dxa"/>
            <w:vAlign w:val="center"/>
          </w:tcPr>
          <w:p w14:paraId="504F9ED3" w14:textId="49B4E78E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紐・抑制帯・ミトン・つなぎ服・柵などで、身体を直接制限すること。</w:t>
            </w:r>
          </w:p>
        </w:tc>
      </w:tr>
      <w:tr w:rsidR="00DB7388" w:rsidRPr="00840C8B" w14:paraId="14ECF181" w14:textId="77777777" w:rsidTr="00DB7388">
        <w:trPr>
          <w:trHeight w:val="624"/>
        </w:trPr>
        <w:tc>
          <w:tcPr>
            <w:tcW w:w="2263" w:type="dxa"/>
            <w:vAlign w:val="center"/>
          </w:tcPr>
          <w:p w14:paraId="4FA75242" w14:textId="5C3B74CE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 w:rsidRPr="00DB7388">
              <w:rPr>
                <w:rFonts w:hint="eastAsia"/>
                <w:b/>
                <w:bCs/>
                <w:sz w:val="24"/>
                <w:szCs w:val="24"/>
              </w:rPr>
              <w:t>ドラッグロック</w:t>
            </w:r>
            <w:r w:rsidRPr="00DB7388">
              <w:rPr>
                <w:b/>
                <w:bCs/>
                <w:sz w:val="24"/>
                <w:szCs w:val="24"/>
              </w:rPr>
              <w:t xml:space="preserve"> </w:t>
            </w:r>
            <w:r w:rsidRPr="00DB7388">
              <w:rPr>
                <w:b/>
                <w:bCs/>
                <w:sz w:val="24"/>
                <w:szCs w:val="24"/>
              </w:rPr>
              <w:br/>
            </w:r>
            <w:r w:rsidRPr="00DB7388">
              <w:rPr>
                <w:b/>
                <w:bCs/>
                <w:sz w:val="24"/>
                <w:szCs w:val="24"/>
              </w:rPr>
              <w:t>（薬物的）</w:t>
            </w:r>
          </w:p>
        </w:tc>
        <w:tc>
          <w:tcPr>
            <w:tcW w:w="7473" w:type="dxa"/>
            <w:vAlign w:val="center"/>
          </w:tcPr>
          <w:p w14:paraId="610B98AC" w14:textId="4CDB3055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医学的な治療ではなく、行動を抑えることを目的として、必要以上に向精神薬を使用すること。問題になるのは薬そのものではなく、その目的と使い方。</w:t>
            </w:r>
          </w:p>
        </w:tc>
      </w:tr>
      <w:tr w:rsidR="00DB7388" w:rsidRPr="00840C8B" w14:paraId="4C60915A" w14:textId="77777777" w:rsidTr="00DB7388">
        <w:trPr>
          <w:trHeight w:val="737"/>
        </w:trPr>
        <w:tc>
          <w:tcPr>
            <w:tcW w:w="2263" w:type="dxa"/>
            <w:vAlign w:val="center"/>
          </w:tcPr>
          <w:p w14:paraId="60F98E5E" w14:textId="6FFCF699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 w:rsidRPr="00DB7388">
              <w:rPr>
                <w:rFonts w:hint="eastAsia"/>
                <w:b/>
                <w:bCs/>
                <w:sz w:val="24"/>
                <w:szCs w:val="24"/>
              </w:rPr>
              <w:t>スピーチロック</w:t>
            </w:r>
            <w:r w:rsidRPr="00DB7388">
              <w:rPr>
                <w:b/>
                <w:bCs/>
                <w:sz w:val="24"/>
                <w:szCs w:val="24"/>
              </w:rPr>
              <w:br/>
            </w:r>
            <w:r w:rsidRPr="00DB7388">
              <w:rPr>
                <w:b/>
                <w:bCs/>
                <w:sz w:val="24"/>
                <w:szCs w:val="24"/>
              </w:rPr>
              <w:t xml:space="preserve"> （言葉）</w:t>
            </w:r>
          </w:p>
        </w:tc>
        <w:tc>
          <w:tcPr>
            <w:tcW w:w="7473" w:type="dxa"/>
            <w:vAlign w:val="center"/>
          </w:tcPr>
          <w:p w14:paraId="60D7A84E" w14:textId="12991C5E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「待って」「危ない」「座って」といった言葉で行動を制限すること。</w:t>
            </w:r>
          </w:p>
        </w:tc>
      </w:tr>
    </w:tbl>
    <w:p w14:paraId="1F62A684" w14:textId="7610F2B8" w:rsidR="00840C8B" w:rsidRDefault="00DB7388" w:rsidP="00C70F2A">
      <w:r w:rsidRPr="00DB7388">
        <w:t>道具も薬も使わないスピーチロックは、気づかないうちに起こりやすいと言われています。</w:t>
      </w:r>
    </w:p>
    <w:p w14:paraId="1EC0D2E3" w14:textId="77777777" w:rsidR="00417742" w:rsidRPr="00417742" w:rsidRDefault="00417742" w:rsidP="00C70F2A">
      <w:pPr>
        <w:rPr>
          <w:rFonts w:hint="eastAsia"/>
          <w:sz w:val="16"/>
          <w:szCs w:val="16"/>
        </w:rPr>
      </w:pPr>
    </w:p>
    <w:p w14:paraId="64E89DF4" w14:textId="6388A6BA" w:rsidR="00DB7388" w:rsidRDefault="00DB7388" w:rsidP="00DB7388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Pr="00DB7388">
        <w:rPr>
          <w:b/>
          <w:bCs/>
          <w:sz w:val="23"/>
          <w:szCs w:val="23"/>
        </w:rPr>
        <w:t>なぜ廃止するのか―拘束がもたらす弊害</w:t>
      </w:r>
    </w:p>
    <w:p w14:paraId="730E6D87" w14:textId="66670CCE" w:rsidR="00DB7388" w:rsidRPr="00417742" w:rsidRDefault="00DB7388" w:rsidP="00417742">
      <w:pPr>
        <w:widowControl/>
        <w:spacing w:beforeLines="50" w:before="120"/>
        <w:rPr>
          <w:rFonts w:hint="eastAsia"/>
        </w:rPr>
      </w:pPr>
      <w:r w:rsidRPr="00DB7388">
        <w:t>身体拘束は「安全のため」という目的とは裏腹に、利用者に大きな負担を与えます。身体面では、動かないことで筋力が低下し、関節が固まったり、床ずれが起きたりします。精神面では、不安や怒り、あきらめを招き、認知症の状態を悪化させることもあります。さらに、拘束で足腰が弱まれば、かえって転びやすくなります。転倒を防ぐための拘束が次の転倒を招く。そうした悪循環につながることがあります</w:t>
      </w:r>
      <w:r w:rsidRPr="009A2964">
        <w:t>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840C8B" w14:paraId="1FB4BE84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9AE7A0" w14:textId="06E8DAF2" w:rsidR="00AB71A9" w:rsidRPr="00317539" w:rsidRDefault="00DB7388" w:rsidP="00AB71A9">
            <w:pPr>
              <w:shd w:val="clear" w:color="auto" w:fill="F1F1F1"/>
              <w:spacing w:before="140" w:after="140"/>
              <w:rPr>
                <w:sz w:val="22"/>
                <w:szCs w:val="22"/>
              </w:rPr>
            </w:pP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 xml:space="preserve">⚠  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>拘束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 xml:space="preserve"> → 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>筋力・意欲の低下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 xml:space="preserve"> → 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>さらに不安定に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 xml:space="preserve"> → </w:t>
            </w:r>
            <w:r w:rsidRPr="00DB7388">
              <w:rPr>
                <w:rFonts w:ascii="Segoe UI Emoji" w:hAnsi="Segoe UI Emoji" w:cs="Segoe UI Emoji"/>
                <w:b/>
                <w:bCs/>
                <w:color w:val="444444"/>
                <w:sz w:val="22"/>
                <w:szCs w:val="22"/>
              </w:rPr>
              <w:t>さらに強い拘束（負のスパイラル）</w:t>
            </w:r>
          </w:p>
        </w:tc>
      </w:tr>
    </w:tbl>
    <w:p w14:paraId="45FCC66E" w14:textId="77777777" w:rsidR="00840C8B" w:rsidRPr="00417742" w:rsidRDefault="00840C8B" w:rsidP="00C70F2A">
      <w:pPr>
        <w:rPr>
          <w:sz w:val="20"/>
          <w:szCs w:val="20"/>
        </w:rPr>
      </w:pPr>
    </w:p>
    <w:p w14:paraId="713CE8E8" w14:textId="77777777" w:rsidR="00417742" w:rsidRPr="00C602B3" w:rsidRDefault="00417742" w:rsidP="00C70F2A">
      <w:pPr>
        <w:rPr>
          <w:rFonts w:hint="eastAsia"/>
          <w:sz w:val="20"/>
          <w:szCs w:val="20"/>
        </w:rPr>
      </w:pPr>
    </w:p>
    <w:p w14:paraId="0D554D9E" w14:textId="074F77CD" w:rsidR="00840C8B" w:rsidRPr="000A142D" w:rsidRDefault="00840C8B" w:rsidP="00840C8B">
      <w:pPr>
        <w:shd w:val="clear" w:color="auto" w:fill="444444"/>
        <w:spacing w:beforeLines="50" w:before="120"/>
      </w:pPr>
      <w:r w:rsidRPr="00840C8B">
        <w:rPr>
          <w:b/>
          <w:bCs/>
          <w:color w:val="FFFFFF"/>
          <w:sz w:val="26"/>
          <w:szCs w:val="26"/>
        </w:rPr>
        <w:t xml:space="preserve">3. </w:t>
      </w:r>
      <w:r w:rsidR="00DB7388" w:rsidRPr="00DB7388">
        <w:rPr>
          <w:b/>
          <w:bCs/>
          <w:color w:val="FFFFFF"/>
          <w:sz w:val="26"/>
          <w:szCs w:val="26"/>
        </w:rPr>
        <w:t>例外となる三要件と組織的な手続き</w:t>
      </w:r>
    </w:p>
    <w:p w14:paraId="54B820E2" w14:textId="2086B1FB" w:rsidR="00DB7388" w:rsidRDefault="00DB7388" w:rsidP="00DB7388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Pr="00DB7388">
        <w:rPr>
          <w:b/>
          <w:bCs/>
          <w:sz w:val="23"/>
          <w:szCs w:val="23"/>
        </w:rPr>
        <w:t>例外三要件（すべて満たす場合のみ）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2263"/>
        <w:gridCol w:w="7473"/>
      </w:tblGrid>
      <w:tr w:rsidR="00DB7388" w:rsidRPr="00391318" w14:paraId="1EC759D3" w14:textId="77777777" w:rsidTr="005E7B16">
        <w:tc>
          <w:tcPr>
            <w:tcW w:w="2263" w:type="dxa"/>
            <w:shd w:val="clear" w:color="auto" w:fill="7F7F7F" w:themeFill="text1" w:themeFillTint="80"/>
          </w:tcPr>
          <w:p w14:paraId="36D26893" w14:textId="1A67E1B8" w:rsidR="00DB7388" w:rsidRPr="005E0556" w:rsidRDefault="00DB7388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要件</w:t>
            </w:r>
          </w:p>
        </w:tc>
        <w:tc>
          <w:tcPr>
            <w:tcW w:w="7473" w:type="dxa"/>
            <w:shd w:val="clear" w:color="auto" w:fill="7F7F7F" w:themeFill="text1" w:themeFillTint="80"/>
          </w:tcPr>
          <w:p w14:paraId="4102AD83" w14:textId="77777777" w:rsidR="00DB7388" w:rsidRPr="005E0556" w:rsidRDefault="00DB7388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内容</w:t>
            </w:r>
          </w:p>
        </w:tc>
      </w:tr>
      <w:tr w:rsidR="00DB7388" w:rsidRPr="00840C8B" w14:paraId="56286059" w14:textId="77777777" w:rsidTr="00DB7388">
        <w:trPr>
          <w:trHeight w:val="567"/>
        </w:trPr>
        <w:tc>
          <w:tcPr>
            <w:tcW w:w="2263" w:type="dxa"/>
            <w:vAlign w:val="center"/>
          </w:tcPr>
          <w:p w14:paraId="60CDC852" w14:textId="1BEA9B44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切迫性</w:t>
            </w:r>
          </w:p>
        </w:tc>
        <w:tc>
          <w:tcPr>
            <w:tcW w:w="7473" w:type="dxa"/>
            <w:vAlign w:val="center"/>
          </w:tcPr>
          <w:p w14:paraId="518AD55E" w14:textId="53AB1EAC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生命や身体に危険が及ぶ可能性が著しく高いこと。</w:t>
            </w:r>
          </w:p>
        </w:tc>
      </w:tr>
      <w:tr w:rsidR="00DB7388" w:rsidRPr="00840C8B" w14:paraId="44DFB21C" w14:textId="77777777" w:rsidTr="00DB7388">
        <w:trPr>
          <w:trHeight w:val="567"/>
        </w:trPr>
        <w:tc>
          <w:tcPr>
            <w:tcW w:w="2263" w:type="dxa"/>
            <w:vAlign w:val="center"/>
          </w:tcPr>
          <w:p w14:paraId="66051111" w14:textId="127DD17A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非代替性</w:t>
            </w:r>
          </w:p>
        </w:tc>
        <w:tc>
          <w:tcPr>
            <w:tcW w:w="7473" w:type="dxa"/>
            <w:vAlign w:val="center"/>
          </w:tcPr>
          <w:p w14:paraId="6B6CB81A" w14:textId="1ECBF405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ほかに代わる方法がないこと。</w:t>
            </w:r>
          </w:p>
        </w:tc>
      </w:tr>
      <w:tr w:rsidR="00DB7388" w:rsidRPr="00840C8B" w14:paraId="04E5CA83" w14:textId="77777777" w:rsidTr="00DB7388">
        <w:trPr>
          <w:trHeight w:val="567"/>
        </w:trPr>
        <w:tc>
          <w:tcPr>
            <w:tcW w:w="2263" w:type="dxa"/>
            <w:vAlign w:val="center"/>
          </w:tcPr>
          <w:p w14:paraId="54C0AEF7" w14:textId="718505BF" w:rsidR="00DB7388" w:rsidRPr="00DB7388" w:rsidRDefault="00DB7388" w:rsidP="00DB7388">
            <w:pPr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一時性</w:t>
            </w:r>
          </w:p>
        </w:tc>
        <w:tc>
          <w:tcPr>
            <w:tcW w:w="7473" w:type="dxa"/>
            <w:vAlign w:val="center"/>
          </w:tcPr>
          <w:p w14:paraId="7F052EEA" w14:textId="40750ED1" w:rsidR="00DB7388" w:rsidRPr="00DB7388" w:rsidRDefault="00DB7388" w:rsidP="00DB7388">
            <w:pPr>
              <w:ind w:leftChars="19" w:left="40"/>
              <w:jc w:val="both"/>
              <w:rPr>
                <w:sz w:val="22"/>
                <w:szCs w:val="22"/>
              </w:rPr>
            </w:pPr>
            <w:r w:rsidRPr="00DB7388">
              <w:rPr>
                <w:rFonts w:hint="eastAsia"/>
                <w:sz w:val="22"/>
                <w:szCs w:val="22"/>
              </w:rPr>
              <w:t>あくまで一時的な対応であること。</w:t>
            </w:r>
          </w:p>
        </w:tc>
      </w:tr>
    </w:tbl>
    <w:p w14:paraId="1F714EEC" w14:textId="77777777" w:rsidR="00DB7388" w:rsidRPr="00417742" w:rsidRDefault="00DB7388" w:rsidP="00417742">
      <w:pPr>
        <w:rPr>
          <w:rFonts w:hint="eastAsia"/>
          <w:b/>
          <w:bCs/>
          <w:sz w:val="14"/>
          <w:szCs w:val="14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417742" w14:paraId="02EBD15F" w14:textId="77777777" w:rsidTr="005E7B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D3B31A2" w14:textId="5A017590" w:rsidR="00417742" w:rsidRDefault="0005589A" w:rsidP="005E7B16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417742" w:rsidRPr="00417742">
              <w:rPr>
                <w:b/>
                <w:bCs/>
              </w:rPr>
              <w:t>三つの要件は「すべて同時に満たす」場合に限られます。一つでも欠ければ認められません。</w:t>
            </w:r>
            <w:r w:rsidR="00417742" w:rsidRPr="00417742">
              <w:rPr>
                <w:b/>
                <w:bCs/>
              </w:rPr>
              <w:br/>
            </w:r>
            <w:r w:rsidR="00417742" w:rsidRPr="00417742">
              <w:rPr>
                <w:b/>
                <w:bCs/>
              </w:rPr>
              <w:t>検討の経緯は必ず記録に残し、できるだけ早く解除できるよう努めましょう。</w:t>
            </w:r>
          </w:p>
        </w:tc>
      </w:tr>
    </w:tbl>
    <w:p w14:paraId="29B3D0BA" w14:textId="77777777" w:rsidR="00DB7388" w:rsidRPr="00417742" w:rsidRDefault="00DB7388">
      <w:pPr>
        <w:spacing w:before="40" w:after="40"/>
        <w:rPr>
          <w:rFonts w:hint="eastAsia"/>
          <w:b/>
          <w:bCs/>
          <w:sz w:val="28"/>
          <w:szCs w:val="28"/>
        </w:rPr>
      </w:pPr>
    </w:p>
    <w:p w14:paraId="433297C1" w14:textId="77777777" w:rsidR="00417742" w:rsidRDefault="00417742" w:rsidP="00C602B3">
      <w:pPr>
        <w:pBdr>
          <w:bottom w:val="single" w:sz="4" w:space="4" w:color="676767"/>
        </w:pBdr>
        <w:spacing w:before="160" w:after="120"/>
        <w:rPr>
          <w:b/>
          <w:bCs/>
          <w:color w:val="444444"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br w:type="page"/>
      </w:r>
    </w:p>
    <w:p w14:paraId="04BDAE4E" w14:textId="24E32820" w:rsidR="00417742" w:rsidRDefault="00417742" w:rsidP="00417742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lastRenderedPageBreak/>
        <w:t xml:space="preserve">▍ </w:t>
      </w:r>
      <w:r>
        <w:rPr>
          <w:b/>
          <w:bCs/>
          <w:color w:val="000000"/>
          <w:sz w:val="22"/>
          <w:szCs w:val="22"/>
        </w:rPr>
        <w:t>組織的な手続き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988"/>
        <w:gridCol w:w="8748"/>
      </w:tblGrid>
      <w:tr w:rsidR="00417742" w:rsidRPr="005E0556" w14:paraId="366B34A9" w14:textId="77777777" w:rsidTr="005E7B16">
        <w:tc>
          <w:tcPr>
            <w:tcW w:w="988" w:type="dxa"/>
            <w:shd w:val="clear" w:color="auto" w:fill="7F7F7F" w:themeFill="text1" w:themeFillTint="80"/>
          </w:tcPr>
          <w:p w14:paraId="1005939D" w14:textId="6AF85F86" w:rsidR="00417742" w:rsidRPr="005E0556" w:rsidRDefault="00417742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手順</w:t>
            </w:r>
          </w:p>
        </w:tc>
        <w:tc>
          <w:tcPr>
            <w:tcW w:w="8748" w:type="dxa"/>
            <w:shd w:val="clear" w:color="auto" w:fill="7F7F7F" w:themeFill="text1" w:themeFillTint="80"/>
          </w:tcPr>
          <w:p w14:paraId="40FC9EF7" w14:textId="77777777" w:rsidR="00417742" w:rsidRPr="005E0556" w:rsidRDefault="00417742" w:rsidP="005E7B1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内容</w:t>
            </w:r>
          </w:p>
        </w:tc>
      </w:tr>
      <w:tr w:rsidR="00417742" w:rsidRPr="00DB7388" w14:paraId="2C13451A" w14:textId="77777777" w:rsidTr="00417742">
        <w:trPr>
          <w:trHeight w:val="454"/>
        </w:trPr>
        <w:tc>
          <w:tcPr>
            <w:tcW w:w="988" w:type="dxa"/>
            <w:vAlign w:val="center"/>
          </w:tcPr>
          <w:p w14:paraId="49D00372" w14:textId="77777777" w:rsidR="00417742" w:rsidRPr="009A2964" w:rsidRDefault="00417742" w:rsidP="00417742">
            <w:pPr>
              <w:pStyle w:val="a4"/>
              <w:numPr>
                <w:ilvl w:val="0"/>
                <w:numId w:val="30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vAlign w:val="center"/>
          </w:tcPr>
          <w:p w14:paraId="4C211444" w14:textId="19496D5E" w:rsidR="00417742" w:rsidRPr="00417742" w:rsidRDefault="00417742" w:rsidP="00417742">
            <w:pPr>
              <w:rPr>
                <w:sz w:val="22"/>
                <w:szCs w:val="22"/>
              </w:rPr>
            </w:pPr>
            <w:r w:rsidRPr="00417742">
              <w:rPr>
                <w:rFonts w:hint="eastAsia"/>
                <w:sz w:val="22"/>
                <w:szCs w:val="22"/>
              </w:rPr>
              <w:t>委員会・多職種チームで検討し、組織として判断する。</w:t>
            </w:r>
          </w:p>
        </w:tc>
      </w:tr>
      <w:tr w:rsidR="00417742" w:rsidRPr="00DB7388" w14:paraId="68EBE2D7" w14:textId="77777777" w:rsidTr="00417742">
        <w:trPr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A4ECC76" w14:textId="77777777" w:rsidR="00417742" w:rsidRPr="009A2964" w:rsidRDefault="00417742" w:rsidP="00417742">
            <w:pPr>
              <w:pStyle w:val="a4"/>
              <w:numPr>
                <w:ilvl w:val="0"/>
                <w:numId w:val="30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3C06B8CA" w14:textId="74269AA0" w:rsidR="00417742" w:rsidRPr="00417742" w:rsidRDefault="00417742" w:rsidP="00417742">
            <w:pPr>
              <w:rPr>
                <w:sz w:val="22"/>
                <w:szCs w:val="22"/>
              </w:rPr>
            </w:pPr>
            <w:r w:rsidRPr="00417742">
              <w:rPr>
                <w:rFonts w:hint="eastAsia"/>
                <w:sz w:val="22"/>
                <w:szCs w:val="22"/>
              </w:rPr>
              <w:t>本人・ご家族等へ理由・方法・時間・解除の見通しを十分に説明し、理解を得る</w:t>
            </w:r>
            <w:r>
              <w:rPr>
                <w:sz w:val="22"/>
                <w:szCs w:val="22"/>
              </w:rPr>
              <w:br/>
            </w:r>
            <w:r w:rsidRPr="00417742">
              <w:rPr>
                <w:rFonts w:hint="eastAsia"/>
                <w:sz w:val="22"/>
                <w:szCs w:val="22"/>
              </w:rPr>
              <w:t>（可能な限り本人の意思を尊重）。</w:t>
            </w:r>
          </w:p>
        </w:tc>
      </w:tr>
      <w:tr w:rsidR="00417742" w:rsidRPr="00DB7388" w14:paraId="2AD36090" w14:textId="77777777" w:rsidTr="00417742">
        <w:trPr>
          <w:trHeight w:val="454"/>
        </w:trPr>
        <w:tc>
          <w:tcPr>
            <w:tcW w:w="988" w:type="dxa"/>
            <w:vAlign w:val="center"/>
          </w:tcPr>
          <w:p w14:paraId="3C6A3A8E" w14:textId="77777777" w:rsidR="00417742" w:rsidRPr="009A2964" w:rsidRDefault="00417742" w:rsidP="00417742">
            <w:pPr>
              <w:pStyle w:val="a4"/>
              <w:numPr>
                <w:ilvl w:val="0"/>
                <w:numId w:val="30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vAlign w:val="center"/>
          </w:tcPr>
          <w:p w14:paraId="52553B5E" w14:textId="2EE26F32" w:rsidR="00417742" w:rsidRPr="00417742" w:rsidRDefault="00417742" w:rsidP="00417742">
            <w:pPr>
              <w:rPr>
                <w:sz w:val="22"/>
                <w:szCs w:val="22"/>
              </w:rPr>
            </w:pPr>
            <w:r w:rsidRPr="00417742">
              <w:rPr>
                <w:rFonts w:hint="eastAsia"/>
                <w:sz w:val="22"/>
                <w:szCs w:val="22"/>
              </w:rPr>
              <w:t>記録する：拘束の態様・時間・その際の心身の状況・緊急やむを得ない理由。</w:t>
            </w:r>
          </w:p>
        </w:tc>
      </w:tr>
      <w:tr w:rsidR="00417742" w:rsidRPr="00DB7388" w14:paraId="3A4D52CD" w14:textId="77777777" w:rsidTr="00417742">
        <w:trPr>
          <w:cantSplit/>
          <w:trHeight w:val="45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0A2C3EDF" w14:textId="77777777" w:rsidR="00417742" w:rsidRPr="009A2964" w:rsidRDefault="00417742" w:rsidP="00417742">
            <w:pPr>
              <w:pStyle w:val="a4"/>
              <w:numPr>
                <w:ilvl w:val="0"/>
                <w:numId w:val="30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48" w:type="dxa"/>
            <w:shd w:val="clear" w:color="auto" w:fill="F2F2F2" w:themeFill="background1" w:themeFillShade="F2"/>
            <w:vAlign w:val="center"/>
          </w:tcPr>
          <w:p w14:paraId="5E749A39" w14:textId="42EF7A87" w:rsidR="00417742" w:rsidRPr="00417742" w:rsidRDefault="00417742" w:rsidP="00417742">
            <w:pPr>
              <w:ind w:left="22" w:hangingChars="10" w:hanging="22"/>
              <w:rPr>
                <w:sz w:val="22"/>
                <w:szCs w:val="22"/>
              </w:rPr>
            </w:pPr>
            <w:r w:rsidRPr="00417742">
              <w:rPr>
                <w:rFonts w:hint="eastAsia"/>
                <w:sz w:val="22"/>
                <w:szCs w:val="22"/>
              </w:rPr>
              <w:t>その後の経過と、解除に向けた検討も継続して記録する。</w:t>
            </w:r>
          </w:p>
        </w:tc>
      </w:tr>
      <w:tr w:rsidR="00417742" w:rsidRPr="00DB7388" w14:paraId="25C9A233" w14:textId="77777777" w:rsidTr="00417742">
        <w:trPr>
          <w:cantSplit/>
          <w:trHeight w:val="454"/>
        </w:trPr>
        <w:tc>
          <w:tcPr>
            <w:tcW w:w="988" w:type="dxa"/>
            <w:vAlign w:val="center"/>
          </w:tcPr>
          <w:p w14:paraId="436E50FF" w14:textId="77777777" w:rsidR="00417742" w:rsidRPr="009A2964" w:rsidRDefault="00417742" w:rsidP="00417742">
            <w:pPr>
              <w:pStyle w:val="a4"/>
              <w:numPr>
                <w:ilvl w:val="0"/>
                <w:numId w:val="30"/>
              </w:num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48" w:type="dxa"/>
            <w:vAlign w:val="center"/>
          </w:tcPr>
          <w:p w14:paraId="7A262E42" w14:textId="3F9FE525" w:rsidR="00417742" w:rsidRPr="00417742" w:rsidRDefault="00417742" w:rsidP="00417742">
            <w:pPr>
              <w:ind w:left="22" w:hangingChars="10" w:hanging="22"/>
              <w:rPr>
                <w:sz w:val="22"/>
                <w:szCs w:val="22"/>
              </w:rPr>
            </w:pPr>
            <w:r w:rsidRPr="00417742">
              <w:rPr>
                <w:rFonts w:hint="eastAsia"/>
                <w:sz w:val="22"/>
                <w:szCs w:val="22"/>
              </w:rPr>
              <w:t>定期的に見直し、外せる状態になれば早く解除する。</w:t>
            </w:r>
          </w:p>
        </w:tc>
      </w:tr>
    </w:tbl>
    <w:p w14:paraId="1CD7708D" w14:textId="77777777" w:rsidR="00417742" w:rsidRPr="00417742" w:rsidRDefault="00417742" w:rsidP="00417742">
      <w:pPr>
        <w:rPr>
          <w:rFonts w:hint="eastAsia"/>
          <w:b/>
          <w:bCs/>
          <w:sz w:val="14"/>
          <w:szCs w:val="14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417742" w14:paraId="13421B8E" w14:textId="77777777" w:rsidTr="005E7B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DCD97B7" w14:textId="0714B582" w:rsidR="00417742" w:rsidRDefault="00417742" w:rsidP="005E7B16">
            <w:r w:rsidRPr="00417742">
              <w:rPr>
                <w:b/>
                <w:bCs/>
                <w:sz w:val="22"/>
                <w:szCs w:val="22"/>
              </w:rPr>
              <w:t>⚠ 「家族の同意」だけでは三要件の代わりにはなりません。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417742">
              <w:rPr>
                <w:b/>
                <w:bCs/>
                <w:sz w:val="22"/>
                <w:szCs w:val="22"/>
              </w:rPr>
              <w:t>サービス種別に応じて、委員会の開催・指針の整備・定期的な研修も求められます。</w:t>
            </w:r>
          </w:p>
        </w:tc>
      </w:tr>
    </w:tbl>
    <w:p w14:paraId="61F63844" w14:textId="47D4D6C2" w:rsidR="00417742" w:rsidRDefault="00417742" w:rsidP="00417742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Pr="00417742">
        <w:rPr>
          <w:b/>
          <w:bCs/>
          <w:sz w:val="23"/>
          <w:szCs w:val="23"/>
        </w:rPr>
        <w:t>スピーチロックの廃止</w:t>
      </w:r>
    </w:p>
    <w:p w14:paraId="3DD98084" w14:textId="0515715F" w:rsidR="00417742" w:rsidRDefault="00417742" w:rsidP="00417742">
      <w:pPr>
        <w:widowControl/>
        <w:spacing w:beforeLines="50" w:before="120"/>
      </w:pPr>
      <w:r w:rsidRPr="00417742">
        <w:t>日々の現場で、最も身近なのがスピーチロックです。「ちょっと待って」「危ないから座って」「動かないで」などの声掛けは、行動を止める働きを持つことがあります。大切なのは、行動を止める言葉を、問いかけや提案に変えること。まずは、待ってほしいときに、理由と戻るおおよその時間を添えることから始めましょう</w:t>
      </w:r>
      <w:r w:rsidRPr="009A2964">
        <w:t>。</w:t>
      </w:r>
    </w:p>
    <w:tbl>
      <w:tblPr>
        <w:tblStyle w:val="ac"/>
        <w:tblW w:w="9751" w:type="dxa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4531"/>
        <w:gridCol w:w="5220"/>
      </w:tblGrid>
      <w:tr w:rsidR="00F548EF" w:rsidRPr="00391318" w14:paraId="2FF3712A" w14:textId="77777777" w:rsidTr="002A32DC">
        <w:trPr>
          <w:trHeight w:val="522"/>
        </w:trPr>
        <w:tc>
          <w:tcPr>
            <w:tcW w:w="4531" w:type="dxa"/>
            <w:shd w:val="clear" w:color="auto" w:fill="7F7F7F" w:themeFill="text1" w:themeFillTint="80"/>
          </w:tcPr>
          <w:p w14:paraId="16F5FE8F" w14:textId="65A95163" w:rsidR="00F548EF" w:rsidRPr="005E0556" w:rsidRDefault="004F149F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声掛けの例（NG）</w:t>
            </w:r>
          </w:p>
        </w:tc>
        <w:tc>
          <w:tcPr>
            <w:tcW w:w="5220" w:type="dxa"/>
            <w:shd w:val="clear" w:color="auto" w:fill="7F7F7F" w:themeFill="text1" w:themeFillTint="80"/>
          </w:tcPr>
          <w:p w14:paraId="76337A9B" w14:textId="3365002F" w:rsidR="00F548EF" w:rsidRPr="005E0556" w:rsidRDefault="004F149F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4"/>
              </w:rPr>
              <w:t>言い換えの例（OK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）</w:t>
            </w:r>
          </w:p>
        </w:tc>
      </w:tr>
      <w:tr w:rsidR="004F149F" w:rsidRPr="00C70F2A" w14:paraId="286CCBEF" w14:textId="77777777" w:rsidTr="004F149F">
        <w:trPr>
          <w:trHeight w:val="454"/>
        </w:trPr>
        <w:tc>
          <w:tcPr>
            <w:tcW w:w="4531" w:type="dxa"/>
            <w:vAlign w:val="center"/>
          </w:tcPr>
          <w:p w14:paraId="29491E9E" w14:textId="7A4B4FD2" w:rsidR="004F149F" w:rsidRPr="004F149F" w:rsidRDefault="004F149F" w:rsidP="004F149F">
            <w:pPr>
              <w:tabs>
                <w:tab w:val="left" w:pos="37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F149F">
              <w:rPr>
                <w:rFonts w:hint="eastAsia"/>
                <w:b/>
                <w:bCs/>
                <w:sz w:val="22"/>
                <w:szCs w:val="22"/>
              </w:rPr>
              <w:t>「立たないで」</w:t>
            </w:r>
          </w:p>
        </w:tc>
        <w:tc>
          <w:tcPr>
            <w:tcW w:w="5220" w:type="dxa"/>
            <w:vAlign w:val="center"/>
          </w:tcPr>
          <w:p w14:paraId="75285C60" w14:textId="222CA24D" w:rsidR="004F149F" w:rsidRPr="004F149F" w:rsidRDefault="004F149F" w:rsidP="004F149F">
            <w:pPr>
              <w:ind w:left="27" w:rightChars="63" w:right="132"/>
              <w:jc w:val="both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「どうされましたか。ご一緒します」</w:t>
            </w:r>
          </w:p>
        </w:tc>
      </w:tr>
      <w:tr w:rsidR="004F149F" w:rsidRPr="00C70F2A" w14:paraId="2352285E" w14:textId="77777777" w:rsidTr="004F149F">
        <w:trPr>
          <w:trHeight w:val="454"/>
        </w:trPr>
        <w:tc>
          <w:tcPr>
            <w:tcW w:w="4531" w:type="dxa"/>
            <w:vAlign w:val="center"/>
          </w:tcPr>
          <w:p w14:paraId="70D84971" w14:textId="3434B637" w:rsidR="004F149F" w:rsidRPr="004F149F" w:rsidRDefault="004F149F" w:rsidP="004F149F">
            <w:pPr>
              <w:tabs>
                <w:tab w:val="left" w:pos="37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F149F">
              <w:rPr>
                <w:rFonts w:hint="eastAsia"/>
                <w:b/>
                <w:bCs/>
                <w:sz w:val="22"/>
                <w:szCs w:val="22"/>
              </w:rPr>
              <w:t>「ちょっと待って」</w:t>
            </w:r>
          </w:p>
        </w:tc>
        <w:tc>
          <w:tcPr>
            <w:tcW w:w="5220" w:type="dxa"/>
            <w:vAlign w:val="center"/>
          </w:tcPr>
          <w:p w14:paraId="3486680A" w14:textId="4417B570" w:rsidR="004F149F" w:rsidRPr="004F149F" w:rsidRDefault="004F149F" w:rsidP="004F149F">
            <w:pPr>
              <w:ind w:left="27" w:rightChars="63" w:right="132"/>
              <w:jc w:val="both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「5分ほどで戻りますね」</w:t>
            </w:r>
          </w:p>
        </w:tc>
      </w:tr>
      <w:tr w:rsidR="004F149F" w:rsidRPr="00C70F2A" w14:paraId="23163D9F" w14:textId="77777777" w:rsidTr="004F149F">
        <w:trPr>
          <w:trHeight w:val="454"/>
        </w:trPr>
        <w:tc>
          <w:tcPr>
            <w:tcW w:w="4531" w:type="dxa"/>
            <w:vAlign w:val="center"/>
          </w:tcPr>
          <w:p w14:paraId="21E364BC" w14:textId="5B65F847" w:rsidR="004F149F" w:rsidRPr="004F149F" w:rsidRDefault="004F149F" w:rsidP="004F149F">
            <w:pPr>
              <w:tabs>
                <w:tab w:val="left" w:pos="37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F149F">
              <w:rPr>
                <w:rFonts w:hint="eastAsia"/>
                <w:b/>
                <w:bCs/>
                <w:sz w:val="22"/>
                <w:szCs w:val="22"/>
              </w:rPr>
              <w:t>「危ないから座って」</w:t>
            </w:r>
          </w:p>
        </w:tc>
        <w:tc>
          <w:tcPr>
            <w:tcW w:w="5220" w:type="dxa"/>
            <w:vAlign w:val="center"/>
          </w:tcPr>
          <w:p w14:paraId="2B9C37D2" w14:textId="02C7D500" w:rsidR="004F149F" w:rsidRPr="004F149F" w:rsidRDefault="004F149F" w:rsidP="004F149F">
            <w:pPr>
              <w:ind w:left="27" w:rightChars="63" w:right="132"/>
              <w:jc w:val="both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「お手伝いします。一緒に行きましょう」</w:t>
            </w:r>
          </w:p>
        </w:tc>
      </w:tr>
      <w:tr w:rsidR="00C70F2A" w:rsidRPr="00C70F2A" w14:paraId="655CAB45" w14:textId="77777777" w:rsidTr="004F149F">
        <w:trPr>
          <w:cantSplit/>
          <w:trHeight w:val="454"/>
        </w:trPr>
        <w:tc>
          <w:tcPr>
            <w:tcW w:w="4531" w:type="dxa"/>
            <w:vAlign w:val="center"/>
          </w:tcPr>
          <w:p w14:paraId="2746B76F" w14:textId="59A3D02D" w:rsidR="00C70F2A" w:rsidRPr="004F149F" w:rsidRDefault="004F149F" w:rsidP="004F149F">
            <w:pPr>
              <w:tabs>
                <w:tab w:val="left" w:pos="37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4F149F">
              <w:rPr>
                <w:b/>
                <w:bCs/>
                <w:sz w:val="22"/>
                <w:szCs w:val="22"/>
              </w:rPr>
              <w:t>「動かないで」</w:t>
            </w:r>
            <w:r w:rsidRPr="004F149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220" w:type="dxa"/>
            <w:vAlign w:val="center"/>
          </w:tcPr>
          <w:p w14:paraId="5EF7D96A" w14:textId="41246E46" w:rsidR="00C70F2A" w:rsidRPr="004F149F" w:rsidRDefault="004F149F" w:rsidP="004F149F">
            <w:pPr>
              <w:ind w:left="27" w:rightChars="63" w:right="132"/>
              <w:jc w:val="both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「どちらへ行かれますか」</w:t>
            </w:r>
          </w:p>
        </w:tc>
      </w:tr>
    </w:tbl>
    <w:p w14:paraId="4CCB94A1" w14:textId="647FB43B" w:rsidR="00C602B3" w:rsidRDefault="00C602B3" w:rsidP="00C602B3">
      <w:pPr>
        <w:pBdr>
          <w:bottom w:val="single" w:sz="4" w:space="4" w:color="676767"/>
        </w:pBdr>
        <w:spacing w:before="160" w:after="120"/>
        <w:rPr>
          <w:b/>
          <w:bCs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 w:rsidR="004F149F" w:rsidRPr="004F149F">
        <w:rPr>
          <w:b/>
          <w:bCs/>
          <w:sz w:val="23"/>
          <w:szCs w:val="23"/>
        </w:rPr>
        <w:t xml:space="preserve"> サービスごとの視点</w:t>
      </w:r>
    </w:p>
    <w:tbl>
      <w:tblPr>
        <w:tblStyle w:val="ac"/>
        <w:tblW w:w="9736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756"/>
      </w:tblGrid>
      <w:tr w:rsidR="00C602B3" w:rsidRPr="00391318" w14:paraId="06C3845F" w14:textId="77777777" w:rsidTr="002A32DC">
        <w:trPr>
          <w:trHeight w:val="521"/>
        </w:trPr>
        <w:tc>
          <w:tcPr>
            <w:tcW w:w="1980" w:type="dxa"/>
            <w:shd w:val="clear" w:color="auto" w:fill="7F7F7F" w:themeFill="text1" w:themeFillTint="80"/>
          </w:tcPr>
          <w:p w14:paraId="3911AF91" w14:textId="20779609" w:rsidR="00C602B3" w:rsidRPr="005E0556" w:rsidRDefault="00C602B3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602B3">
              <w:rPr>
                <w:b/>
                <w:bCs/>
                <w:color w:val="FFFFFF" w:themeColor="background1"/>
                <w:sz w:val="24"/>
                <w:szCs w:val="24"/>
              </w:rPr>
              <w:t>サービス種別</w:t>
            </w:r>
          </w:p>
        </w:tc>
        <w:tc>
          <w:tcPr>
            <w:tcW w:w="7756" w:type="dxa"/>
            <w:shd w:val="clear" w:color="auto" w:fill="7F7F7F" w:themeFill="text1" w:themeFillTint="80"/>
          </w:tcPr>
          <w:p w14:paraId="768927A9" w14:textId="4EF78354" w:rsidR="00C602B3" w:rsidRPr="005E0556" w:rsidRDefault="00C602B3" w:rsidP="004C51D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602B3">
              <w:rPr>
                <w:b/>
                <w:bCs/>
                <w:color w:val="FFFFFF" w:themeColor="background1"/>
                <w:sz w:val="24"/>
                <w:szCs w:val="24"/>
              </w:rPr>
              <w:t>注意したい場面</w:t>
            </w:r>
          </w:p>
        </w:tc>
      </w:tr>
      <w:tr w:rsidR="00C602B3" w:rsidRPr="00317539" w14:paraId="34F55C34" w14:textId="77777777" w:rsidTr="002A32DC">
        <w:trPr>
          <w:trHeight w:val="52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5B9DB4C" w14:textId="373AF9B3" w:rsidR="00C602B3" w:rsidRPr="00C602B3" w:rsidRDefault="00C602B3" w:rsidP="00C602B3">
            <w:pPr>
              <w:jc w:val="both"/>
              <w:rPr>
                <w:b/>
                <w:bCs/>
                <w:sz w:val="22"/>
                <w:szCs w:val="22"/>
              </w:rPr>
            </w:pPr>
            <w:r w:rsidRPr="00C602B3">
              <w:rPr>
                <w:rFonts w:hint="eastAsia"/>
                <w:b/>
                <w:bCs/>
                <w:sz w:val="22"/>
                <w:szCs w:val="22"/>
              </w:rPr>
              <w:t>訪問介護</w:t>
            </w:r>
          </w:p>
        </w:tc>
        <w:tc>
          <w:tcPr>
            <w:tcW w:w="7756" w:type="dxa"/>
            <w:vAlign w:val="center"/>
          </w:tcPr>
          <w:p w14:paraId="161EC196" w14:textId="39D60650" w:rsidR="00C602B3" w:rsidRPr="004F149F" w:rsidRDefault="004F149F" w:rsidP="002A32DC">
            <w:pPr>
              <w:spacing w:line="300" w:lineRule="exact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自宅での家族による不適切なケアに最初に気づく立場。</w:t>
            </w:r>
            <w:r w:rsidR="002A32DC">
              <w:rPr>
                <w:sz w:val="22"/>
                <w:szCs w:val="22"/>
              </w:rPr>
              <w:br/>
            </w:r>
            <w:r w:rsidRPr="004F149F">
              <w:rPr>
                <w:sz w:val="22"/>
                <w:szCs w:val="22"/>
              </w:rPr>
              <w:t>一人で抱えず共有する。</w:t>
            </w:r>
          </w:p>
        </w:tc>
      </w:tr>
      <w:tr w:rsidR="00C602B3" w:rsidRPr="00317539" w14:paraId="62818114" w14:textId="77777777" w:rsidTr="002A32DC">
        <w:trPr>
          <w:trHeight w:val="52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3DF0005" w14:textId="1B7C7335" w:rsidR="00C602B3" w:rsidRPr="00C602B3" w:rsidRDefault="00C602B3" w:rsidP="00C602B3">
            <w:pPr>
              <w:jc w:val="both"/>
              <w:rPr>
                <w:b/>
                <w:bCs/>
                <w:sz w:val="22"/>
                <w:szCs w:val="22"/>
              </w:rPr>
            </w:pPr>
            <w:r w:rsidRPr="00C602B3">
              <w:rPr>
                <w:rFonts w:hint="eastAsia"/>
                <w:b/>
                <w:bCs/>
                <w:sz w:val="22"/>
                <w:szCs w:val="22"/>
              </w:rPr>
              <w:t>通所系サービス</w:t>
            </w:r>
          </w:p>
        </w:tc>
        <w:tc>
          <w:tcPr>
            <w:tcW w:w="7756" w:type="dxa"/>
            <w:vAlign w:val="center"/>
          </w:tcPr>
          <w:p w14:paraId="5D10A472" w14:textId="02CF62BB" w:rsidR="00C602B3" w:rsidRPr="004F149F" w:rsidRDefault="004F149F" w:rsidP="002A32DC">
            <w:pPr>
              <w:spacing w:line="300" w:lineRule="exact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送迎時に安全確保や、集団生活の中での見守りと対応の工夫が求められる。</w:t>
            </w:r>
          </w:p>
        </w:tc>
      </w:tr>
      <w:tr w:rsidR="00C602B3" w:rsidRPr="00317539" w14:paraId="4C2D7DFD" w14:textId="77777777" w:rsidTr="002A32DC">
        <w:trPr>
          <w:trHeight w:val="52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D41CA0A" w14:textId="7877AF0F" w:rsidR="00C602B3" w:rsidRPr="00C602B3" w:rsidRDefault="00C602B3" w:rsidP="00C602B3">
            <w:pPr>
              <w:jc w:val="both"/>
              <w:rPr>
                <w:b/>
                <w:bCs/>
                <w:sz w:val="22"/>
                <w:szCs w:val="22"/>
              </w:rPr>
            </w:pPr>
            <w:r w:rsidRPr="00C602B3">
              <w:rPr>
                <w:rFonts w:hint="eastAsia"/>
                <w:b/>
                <w:bCs/>
                <w:sz w:val="22"/>
                <w:szCs w:val="22"/>
              </w:rPr>
              <w:t>入所系サービス</w:t>
            </w:r>
          </w:p>
        </w:tc>
        <w:tc>
          <w:tcPr>
            <w:tcW w:w="7756" w:type="dxa"/>
            <w:vAlign w:val="center"/>
          </w:tcPr>
          <w:p w14:paraId="7FF09914" w14:textId="1D3BFD60" w:rsidR="00C602B3" w:rsidRPr="004F149F" w:rsidRDefault="004F149F" w:rsidP="002A32DC">
            <w:pPr>
              <w:spacing w:line="300" w:lineRule="exact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夜間の転落不安や、長期的な生活リズムの変化による課題に向き合う。</w:t>
            </w:r>
          </w:p>
        </w:tc>
      </w:tr>
      <w:tr w:rsidR="00C602B3" w:rsidRPr="00317539" w14:paraId="7ECF4F00" w14:textId="77777777" w:rsidTr="002A32DC">
        <w:trPr>
          <w:trHeight w:val="52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8473824" w14:textId="21C8D655" w:rsidR="00C602B3" w:rsidRPr="00C602B3" w:rsidRDefault="00C602B3" w:rsidP="00C602B3">
            <w:pPr>
              <w:jc w:val="both"/>
              <w:rPr>
                <w:b/>
                <w:bCs/>
                <w:sz w:val="22"/>
                <w:szCs w:val="22"/>
              </w:rPr>
            </w:pPr>
            <w:r w:rsidRPr="00C602B3">
              <w:rPr>
                <w:rFonts w:hint="eastAsia"/>
                <w:b/>
                <w:bCs/>
                <w:sz w:val="22"/>
                <w:szCs w:val="22"/>
              </w:rPr>
              <w:t>居宅介護支援</w:t>
            </w:r>
          </w:p>
        </w:tc>
        <w:tc>
          <w:tcPr>
            <w:tcW w:w="7756" w:type="dxa"/>
            <w:vAlign w:val="center"/>
          </w:tcPr>
          <w:p w14:paraId="2F417FC4" w14:textId="1E93FA88" w:rsidR="00C602B3" w:rsidRPr="004F149F" w:rsidRDefault="004F149F" w:rsidP="002A32DC">
            <w:pPr>
              <w:spacing w:line="300" w:lineRule="exact"/>
              <w:rPr>
                <w:sz w:val="22"/>
                <w:szCs w:val="22"/>
              </w:rPr>
            </w:pPr>
            <w:r w:rsidRPr="004F149F">
              <w:rPr>
                <w:sz w:val="22"/>
                <w:szCs w:val="22"/>
              </w:rPr>
              <w:t>担当者会議等を通じて拘束に頼らない代替方法をチームで検討し調整す</w:t>
            </w:r>
            <w:r w:rsidR="002A32DC">
              <w:rPr>
                <w:rFonts w:hint="eastAsia"/>
                <w:sz w:val="22"/>
                <w:szCs w:val="22"/>
              </w:rPr>
              <w:t>る</w:t>
            </w:r>
            <w:r w:rsidRPr="004F149F">
              <w:rPr>
                <w:sz w:val="22"/>
                <w:szCs w:val="22"/>
              </w:rPr>
              <w:t>。</w:t>
            </w:r>
          </w:p>
        </w:tc>
      </w:tr>
    </w:tbl>
    <w:p w14:paraId="74819BA6" w14:textId="77777777" w:rsidR="004F149F" w:rsidRPr="00417742" w:rsidRDefault="004F149F" w:rsidP="004F149F">
      <w:pPr>
        <w:rPr>
          <w:rFonts w:hint="eastAsia"/>
          <w:b/>
          <w:bCs/>
          <w:sz w:val="14"/>
          <w:szCs w:val="14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4F149F" w:rsidRPr="002A32DC" w14:paraId="658DDD63" w14:textId="77777777" w:rsidTr="005E7B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B3D3102" w14:textId="240C91E3" w:rsidR="004F149F" w:rsidRDefault="004F149F" w:rsidP="005E7B16">
            <w:r>
              <w:rPr>
                <w:b/>
                <w:bCs/>
                <w:sz w:val="22"/>
                <w:szCs w:val="22"/>
              </w:rPr>
              <w:t>💡</w:t>
            </w:r>
            <w:r w:rsidR="002A32DC" w:rsidRPr="002A32DC">
              <w:rPr>
                <w:b/>
                <w:bCs/>
              </w:rPr>
              <w:t>すべてのサービスで身体拘束は原則禁止。やむを得ず行った場合は記録が必要です。</w:t>
            </w:r>
            <w:r w:rsidR="002A32DC">
              <w:rPr>
                <w:b/>
                <w:bCs/>
              </w:rPr>
              <w:br/>
            </w:r>
            <w:r w:rsidR="002A32DC" w:rsidRPr="002A32DC">
              <w:rPr>
                <w:b/>
                <w:bCs/>
              </w:rPr>
              <w:t>ケアマネジャーは拘束を行う立場ではなく、支援し調整する立場です</w:t>
            </w:r>
            <w:r w:rsidRPr="00417742">
              <w:rPr>
                <w:b/>
                <w:bCs/>
              </w:rPr>
              <w:t>。</w:t>
            </w:r>
          </w:p>
        </w:tc>
      </w:tr>
    </w:tbl>
    <w:p w14:paraId="0F976176" w14:textId="54DF1B37" w:rsidR="00D4058A" w:rsidRDefault="00000000">
      <w:pPr>
        <w:shd w:val="clear" w:color="auto" w:fill="444444"/>
        <w:spacing w:before="220" w:after="120"/>
      </w:pPr>
      <w:r>
        <w:rPr>
          <w:b/>
          <w:bCs/>
          <w:color w:val="FFFFFF"/>
          <w:sz w:val="26"/>
          <w:szCs w:val="26"/>
        </w:rPr>
        <w:lastRenderedPageBreak/>
        <w:t>4. 現場で起こりやすい事例</w:t>
      </w:r>
    </w:p>
    <w:p w14:paraId="3D82ACD5" w14:textId="43168595" w:rsidR="00D4058A" w:rsidRDefault="002A32DC">
      <w:pPr>
        <w:spacing w:before="40" w:after="40"/>
      </w:pPr>
      <w:r w:rsidRPr="002A32DC">
        <w:t>第2章・第3章で確認した内容も</w:t>
      </w:r>
      <w:r w:rsidR="00C101F4" w:rsidRPr="00C101F4">
        <w:t>思い出しながら、「何が問題か」「どう考えればよいか」を一緒に確認しましょう。</w:t>
      </w:r>
    </w:p>
    <w:p w14:paraId="3532154A" w14:textId="03E0AC4B" w:rsidR="00D4058A" w:rsidRDefault="00000000" w:rsidP="00044E1E">
      <w:pPr>
        <w:pBdr>
          <w:bottom w:val="single" w:sz="4" w:space="4" w:color="676767"/>
        </w:pBdr>
        <w:spacing w:before="200" w:after="120"/>
      </w:pPr>
      <w:r>
        <w:rPr>
          <w:b/>
          <w:bCs/>
          <w:color w:val="444444"/>
          <w:sz w:val="23"/>
          <w:szCs w:val="23"/>
        </w:rPr>
        <w:t xml:space="preserve">▍ </w:t>
      </w:r>
      <w:r>
        <w:rPr>
          <w:b/>
          <w:bCs/>
          <w:sz w:val="23"/>
          <w:szCs w:val="23"/>
        </w:rPr>
        <w:t>事例①</w:t>
      </w:r>
      <w:r w:rsidR="002A32DC" w:rsidRPr="002A32DC">
        <w:rPr>
          <w:b/>
          <w:bCs/>
          <w:sz w:val="23"/>
          <w:szCs w:val="23"/>
        </w:rPr>
        <w:t>【スピーチロック】「ちょっと待って」を繰り返すケース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D4058A" w14:paraId="4A0524A2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2C3BF5" w14:textId="0DD8D0BB" w:rsidR="00D4058A" w:rsidRDefault="00000000" w:rsidP="005B3394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2A32DC" w:rsidRPr="002A32DC">
              <w:rPr>
                <w:sz w:val="22"/>
                <w:szCs w:val="22"/>
              </w:rPr>
              <w:t>立ち上がろうとする利用者に、職員が「ちょっと待ってください」と声をかけた。</w:t>
            </w:r>
            <w:r w:rsidR="002A32DC">
              <w:rPr>
                <w:sz w:val="22"/>
                <w:szCs w:val="22"/>
              </w:rPr>
              <w:br/>
            </w:r>
            <w:r w:rsidR="002A32DC" w:rsidRPr="002A32DC">
              <w:rPr>
                <w:sz w:val="22"/>
                <w:szCs w:val="22"/>
              </w:rPr>
              <w:t>理由も戻る時間も伝えないまま声を掛け続け、その場を離れた。利用者は座ったまま、じっと</w:t>
            </w:r>
            <w:r w:rsidR="002A32DC">
              <w:rPr>
                <w:sz w:val="22"/>
                <w:szCs w:val="22"/>
              </w:rPr>
              <w:br/>
            </w:r>
            <w:r w:rsidR="002A32DC" w:rsidRPr="002A32DC">
              <w:rPr>
                <w:sz w:val="22"/>
                <w:szCs w:val="22"/>
              </w:rPr>
              <w:t>待っていた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2AA65086" w14:textId="50EDFA09" w:rsidR="007B5971" w:rsidRDefault="002A32DC" w:rsidP="001F6E8B">
      <w:pPr>
        <w:spacing w:before="120" w:after="80"/>
      </w:pPr>
      <w:r w:rsidRPr="002A32DC">
        <w:t>待つ理由や時間が伝わらないと、利用者にとっては終わりの見えない待機になってしまいます。繰り返されるうちに、意欲が下がってしまうこともあります。まずは、なぜ立ち上がろうとしたのかを確認しましょう。理由をたずね、待ってほしいときは、戻るおおよその時間を伝えます。見通しが分かるだけで、安心感は変わります</w:t>
      </w:r>
      <w:r w:rsidR="00E10594" w:rsidRPr="00E10594">
        <w:t>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7B5971" w:rsidRPr="00391318" w14:paraId="30493A53" w14:textId="77777777" w:rsidTr="007B5971">
        <w:tc>
          <w:tcPr>
            <w:tcW w:w="4815" w:type="dxa"/>
            <w:shd w:val="clear" w:color="auto" w:fill="7F7F7F" w:themeFill="text1" w:themeFillTint="80"/>
            <w:vAlign w:val="center"/>
          </w:tcPr>
          <w:p w14:paraId="643AAA6F" w14:textId="05657243" w:rsidR="007B5971" w:rsidRPr="00391318" w:rsidRDefault="007B5971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b/>
                <w:bCs/>
                <w:color w:val="FFFFFF" w:themeColor="background1"/>
                <w:sz w:val="24"/>
                <w:szCs w:val="24"/>
              </w:rPr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39A955B1" w14:textId="7B65006F" w:rsidR="007B5971" w:rsidRPr="00391318" w:rsidRDefault="007B5971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7B5971" w:rsidRPr="00391318" w14:paraId="18B14350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</w:tcPr>
          <w:p w14:paraId="100D0F6A" w14:textId="2C8A1786" w:rsidR="002A32DC" w:rsidRPr="002A32DC" w:rsidRDefault="002A32DC" w:rsidP="002A32DC">
            <w:pPr>
              <w:pStyle w:val="a4"/>
              <w:numPr>
                <w:ilvl w:val="0"/>
                <w:numId w:val="12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理由や時間を伝えず「待って」</w:t>
            </w:r>
          </w:p>
          <w:p w14:paraId="60150E14" w14:textId="257950DD" w:rsidR="002A32DC" w:rsidRPr="002A32DC" w:rsidRDefault="002A32DC" w:rsidP="002A32DC">
            <w:pPr>
              <w:pStyle w:val="a4"/>
              <w:numPr>
                <w:ilvl w:val="0"/>
                <w:numId w:val="12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繰り返し制止して、その場を離れる</w:t>
            </w:r>
          </w:p>
          <w:p w14:paraId="3F02F1C7" w14:textId="3A1FF17F" w:rsidR="00C101F4" w:rsidRPr="001F6E8B" w:rsidRDefault="002A32DC" w:rsidP="002A32DC">
            <w:pPr>
              <w:pStyle w:val="a4"/>
              <w:numPr>
                <w:ilvl w:val="0"/>
                <w:numId w:val="12"/>
              </w:numPr>
              <w:ind w:hanging="276"/>
              <w:rPr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戻る見通しを示さない</w:t>
            </w:r>
          </w:p>
        </w:tc>
        <w:tc>
          <w:tcPr>
            <w:tcW w:w="4921" w:type="dxa"/>
          </w:tcPr>
          <w:p w14:paraId="53685C3E" w14:textId="527997DF" w:rsidR="002A32DC" w:rsidRPr="002A32DC" w:rsidRDefault="002A32DC" w:rsidP="002A32DC">
            <w:pPr>
              <w:pStyle w:val="a4"/>
              <w:numPr>
                <w:ilvl w:val="0"/>
                <w:numId w:val="13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「どうされましたか」と理由を聞く</w:t>
            </w:r>
          </w:p>
          <w:p w14:paraId="65A78B6A" w14:textId="1DC41F1B" w:rsidR="002A32DC" w:rsidRPr="002A32DC" w:rsidRDefault="002A32DC" w:rsidP="002A32DC">
            <w:pPr>
              <w:pStyle w:val="a4"/>
              <w:numPr>
                <w:ilvl w:val="0"/>
                <w:numId w:val="13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「</w:t>
            </w:r>
            <w:r w:rsidRPr="002A32DC">
              <w:rPr>
                <w:rFonts w:cs="游ゴシック"/>
                <w:sz w:val="22"/>
                <w:szCs w:val="22"/>
              </w:rPr>
              <w:t>5分ほどで戻ります」と時間を伝える</w:t>
            </w:r>
          </w:p>
          <w:p w14:paraId="5F8BFE8D" w14:textId="07EA012A" w:rsidR="007B5971" w:rsidRPr="001F6E8B" w:rsidRDefault="002A32DC" w:rsidP="002A32DC">
            <w:pPr>
              <w:pStyle w:val="a4"/>
              <w:numPr>
                <w:ilvl w:val="0"/>
                <w:numId w:val="13"/>
              </w:numPr>
              <w:ind w:hanging="271"/>
              <w:rPr>
                <w:sz w:val="22"/>
                <w:szCs w:val="22"/>
              </w:rPr>
            </w:pPr>
            <w:r w:rsidRPr="002A32DC">
              <w:rPr>
                <w:rFonts w:cs="游ゴシック" w:hint="eastAsia"/>
                <w:sz w:val="22"/>
                <w:szCs w:val="22"/>
              </w:rPr>
              <w:t>命令ではなく提案の形で伝える</w:t>
            </w:r>
          </w:p>
        </w:tc>
      </w:tr>
      <w:tr w:rsidR="007B5971" w:rsidRPr="00391318" w14:paraId="0B24CAB9" w14:textId="77777777" w:rsidTr="001F3325">
        <w:tc>
          <w:tcPr>
            <w:tcW w:w="9736" w:type="dxa"/>
            <w:gridSpan w:val="2"/>
          </w:tcPr>
          <w:p w14:paraId="40AB6A96" w14:textId="12106C1B" w:rsidR="007B5971" w:rsidRPr="007B5971" w:rsidRDefault="007B5971" w:rsidP="001F332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7B5971">
              <w:rPr>
                <w:rFonts w:hint="eastAsia"/>
                <w:b/>
                <w:bCs/>
                <w:sz w:val="22"/>
                <w:szCs w:val="22"/>
              </w:rPr>
              <w:t>→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2A32DC" w:rsidRPr="002A32DC">
              <w:rPr>
                <w:b/>
                <w:bCs/>
                <w:sz w:val="22"/>
                <w:szCs w:val="22"/>
              </w:rPr>
              <w:t xml:space="preserve"> 「待って」に、理由と時間を添える</w:t>
            </w:r>
            <w:r w:rsidR="00E42952">
              <w:rPr>
                <w:rFonts w:hint="eastAsia"/>
                <w:b/>
                <w:bCs/>
                <w:sz w:val="22"/>
                <w:szCs w:val="22"/>
              </w:rPr>
              <w:t>。</w:t>
            </w:r>
          </w:p>
        </w:tc>
      </w:tr>
    </w:tbl>
    <w:p w14:paraId="0BF28CF7" w14:textId="1ABDE2A6" w:rsidR="00D4058A" w:rsidRPr="00C101F4" w:rsidRDefault="00000000" w:rsidP="00044E1E">
      <w:pPr>
        <w:pBdr>
          <w:bottom w:val="single" w:sz="4" w:space="4" w:color="676767"/>
        </w:pBdr>
        <w:spacing w:before="200" w:after="120"/>
        <w:rPr>
          <w:sz w:val="18"/>
          <w:szCs w:val="18"/>
        </w:rPr>
      </w:pPr>
      <w:r>
        <w:rPr>
          <w:b/>
          <w:bCs/>
          <w:color w:val="444444"/>
          <w:sz w:val="23"/>
          <w:szCs w:val="23"/>
        </w:rPr>
        <w:t xml:space="preserve">▍ </w:t>
      </w:r>
      <w:r>
        <w:rPr>
          <w:b/>
          <w:bCs/>
          <w:sz w:val="23"/>
          <w:szCs w:val="23"/>
        </w:rPr>
        <w:t>事例②</w:t>
      </w:r>
      <w:r w:rsidR="008A4577" w:rsidRPr="008A4577">
        <w:rPr>
          <w:b/>
          <w:bCs/>
          <w:w w:val="95"/>
          <w:sz w:val="22"/>
          <w:szCs w:val="22"/>
        </w:rPr>
        <w:t>【物理的拘束】ずり落ち防止の車椅子テーブル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D4058A" w14:paraId="2501AA1D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C3C24C" w14:textId="05972D0E" w:rsidR="00D4058A" w:rsidRDefault="00000000" w:rsidP="005B3394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8A4577" w:rsidRPr="008A4577">
              <w:rPr>
                <w:sz w:val="22"/>
                <w:szCs w:val="22"/>
              </w:rPr>
              <w:t>姿勢が崩れやすい利用者に、職員が「ずり落ちると危ないから」と、車椅子にテーブルを取り付けた。本人は外そうとしたが、「安全のためですよ」と、そのままにした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4FC66F53" w14:textId="6456168F" w:rsidR="007B5971" w:rsidRDefault="008A4577" w:rsidP="001F6E8B">
      <w:pPr>
        <w:spacing w:before="120" w:after="80"/>
      </w:pPr>
      <w:r w:rsidRPr="008A4577">
        <w:t>本人が外せない形でテーブルやベルトを使うと、身体拘束にあたる可能性があります。大切なのは、「なぜ姿勢が崩れるのか」を考えることです。座面や車椅子が身体に合っているか、クッションで調整できないか。用具の見直しや見守りで対応できる場合もあります。一人で判断せず、上司や同僚に相談し、事業所全体で見直しましょう</w:t>
      </w:r>
      <w:r w:rsidR="00E10594">
        <w:t>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7B5971" w:rsidRPr="00391318" w14:paraId="5E2961F5" w14:textId="77777777" w:rsidTr="001F3325">
        <w:tc>
          <w:tcPr>
            <w:tcW w:w="4815" w:type="dxa"/>
            <w:shd w:val="clear" w:color="auto" w:fill="7F7F7F" w:themeFill="text1" w:themeFillTint="80"/>
            <w:vAlign w:val="center"/>
          </w:tcPr>
          <w:p w14:paraId="0AA997C0" w14:textId="77777777" w:rsidR="007B5971" w:rsidRPr="00391318" w:rsidRDefault="007B5971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b/>
                <w:bCs/>
                <w:color w:val="FFFFFF" w:themeColor="background1"/>
                <w:sz w:val="24"/>
                <w:szCs w:val="24"/>
              </w:rPr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272F5700" w14:textId="77777777" w:rsidR="007B5971" w:rsidRPr="00391318" w:rsidRDefault="007B5971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7B5971" w:rsidRPr="00391318" w14:paraId="5C17BACA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10352A1B" w14:textId="757C9CDA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「安全のため」とテーブルで固定</w:t>
            </w:r>
          </w:p>
          <w:p w14:paraId="629D0F98" w14:textId="489A560C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本人が外そうとしても続ける</w:t>
            </w:r>
          </w:p>
          <w:p w14:paraId="325A88C7" w14:textId="63E3F821" w:rsidR="007B5971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姿勢が崩れる原因を確認しない</w:t>
            </w:r>
          </w:p>
        </w:tc>
        <w:tc>
          <w:tcPr>
            <w:tcW w:w="4921" w:type="dxa"/>
          </w:tcPr>
          <w:p w14:paraId="69AF8ED1" w14:textId="0D544788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姿勢が崩れる原因を確認する</w:t>
            </w:r>
          </w:p>
          <w:p w14:paraId="0F06D3FA" w14:textId="7548E9D8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座面・クッション・用具を見直す</w:t>
            </w:r>
          </w:p>
          <w:p w14:paraId="6F604A85" w14:textId="09400194" w:rsidR="007B5971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チームで代替方法を検討する</w:t>
            </w:r>
          </w:p>
        </w:tc>
      </w:tr>
      <w:tr w:rsidR="007B5971" w:rsidRPr="00391318" w14:paraId="79F361E0" w14:textId="77777777" w:rsidTr="001F3325">
        <w:tc>
          <w:tcPr>
            <w:tcW w:w="9736" w:type="dxa"/>
            <w:gridSpan w:val="2"/>
          </w:tcPr>
          <w:p w14:paraId="1565B592" w14:textId="69B45729" w:rsidR="007B5971" w:rsidRPr="007B5971" w:rsidRDefault="007B5971" w:rsidP="007B5971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7B5971">
              <w:rPr>
                <w:rFonts w:hint="eastAsia"/>
                <w:b/>
                <w:bCs/>
                <w:sz w:val="22"/>
                <w:szCs w:val="22"/>
              </w:rPr>
              <w:t>→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8A4577" w:rsidRPr="008A4577">
              <w:rPr>
                <w:b/>
                <w:bCs/>
                <w:sz w:val="22"/>
                <w:szCs w:val="22"/>
              </w:rPr>
              <w:t>「固定」の前に、「身体に合っているか」を見直す。</w:t>
            </w:r>
          </w:p>
        </w:tc>
      </w:tr>
    </w:tbl>
    <w:p w14:paraId="21FC907A" w14:textId="77777777" w:rsidR="0080335A" w:rsidRDefault="0080335A" w:rsidP="004A07AE">
      <w:pPr>
        <w:pBdr>
          <w:bottom w:val="single" w:sz="4" w:space="4" w:color="676767"/>
        </w:pBdr>
        <w:spacing w:before="200" w:after="120"/>
        <w:rPr>
          <w:b/>
          <w:bCs/>
          <w:color w:val="444444"/>
          <w:sz w:val="23"/>
          <w:szCs w:val="23"/>
        </w:rPr>
      </w:pPr>
      <w:r>
        <w:rPr>
          <w:b/>
          <w:bCs/>
          <w:color w:val="444444"/>
          <w:sz w:val="23"/>
          <w:szCs w:val="23"/>
        </w:rPr>
        <w:br w:type="page"/>
      </w:r>
    </w:p>
    <w:p w14:paraId="2F3BAF99" w14:textId="7C77FB9C" w:rsidR="004A07AE" w:rsidRDefault="004A07AE" w:rsidP="004A07AE">
      <w:pPr>
        <w:pBdr>
          <w:bottom w:val="single" w:sz="4" w:space="4" w:color="676767"/>
        </w:pBdr>
        <w:spacing w:before="200" w:after="120"/>
      </w:pPr>
      <w:r>
        <w:rPr>
          <w:b/>
          <w:bCs/>
          <w:color w:val="444444"/>
          <w:sz w:val="23"/>
          <w:szCs w:val="23"/>
        </w:rPr>
        <w:lastRenderedPageBreak/>
        <w:t xml:space="preserve">▍ </w:t>
      </w:r>
      <w:r w:rsidRPr="004A07AE">
        <w:rPr>
          <w:b/>
          <w:bCs/>
          <w:sz w:val="23"/>
          <w:szCs w:val="23"/>
        </w:rPr>
        <w:t>事例③</w:t>
      </w:r>
      <w:r w:rsidR="008A4577" w:rsidRPr="008A4577">
        <w:rPr>
          <w:b/>
          <w:bCs/>
          <w:sz w:val="23"/>
          <w:szCs w:val="23"/>
        </w:rPr>
        <w:t>【物理的拘束】チューブを抜くのでミトンを使う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4A07AE" w14:paraId="3C1CD990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F50710" w14:textId="54FC980F" w:rsidR="004A07AE" w:rsidRDefault="004A07AE" w:rsidP="005B3394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8A4577" w:rsidRPr="008A4577">
              <w:rPr>
                <w:sz w:val="22"/>
                <w:szCs w:val="22"/>
              </w:rPr>
              <w:t>点滴のチューブを気にして触ろうとする利用者に、職員が「抜いたら大変だから」と、ミトン型の手袋をつけた。本人は落ち着かない様子で、手袋を外そうとしていた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374D1EA4" w14:textId="7741DFA5" w:rsidR="00044E1E" w:rsidRDefault="008A4577" w:rsidP="001F6E8B">
      <w:pPr>
        <w:spacing w:before="120" w:after="80"/>
      </w:pPr>
      <w:r w:rsidRPr="008A4577">
        <w:t>手指の動きを制限するミトンは、身体拘束にあたるとされています。チューブを触るのには、理由があります。「かゆい」「痛い」といった不快のサインかもしれません。刺激を減らす工夫や、不快感の原因を探ること。見守りで対応できないかを、看護職や医師とも相談しましょう</w:t>
      </w:r>
      <w:r w:rsidR="00E10594" w:rsidRPr="00E10594">
        <w:t>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044E1E" w:rsidRPr="00391318" w14:paraId="7632AA4E" w14:textId="77777777" w:rsidTr="001F3325">
        <w:tc>
          <w:tcPr>
            <w:tcW w:w="4815" w:type="dxa"/>
            <w:shd w:val="clear" w:color="auto" w:fill="7F7F7F" w:themeFill="text1" w:themeFillTint="80"/>
            <w:vAlign w:val="center"/>
          </w:tcPr>
          <w:p w14:paraId="249D5272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b/>
                <w:bCs/>
                <w:color w:val="FFFFFF" w:themeColor="background1"/>
                <w:sz w:val="24"/>
                <w:szCs w:val="24"/>
              </w:rPr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4270A339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044E1E" w:rsidRPr="00391318" w14:paraId="55D3E28A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55DE72B1" w14:textId="50D75E47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「抜いたら大変」とすぐミトン</w:t>
            </w:r>
          </w:p>
          <w:p w14:paraId="51E2C93D" w14:textId="7148B8E9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外そうとしても続ける</w:t>
            </w:r>
          </w:p>
          <w:p w14:paraId="7CD03D26" w14:textId="0DEAB643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触る理由を確認しない</w:t>
            </w:r>
          </w:p>
        </w:tc>
        <w:tc>
          <w:tcPr>
            <w:tcW w:w="4921" w:type="dxa"/>
          </w:tcPr>
          <w:p w14:paraId="0B03EA1F" w14:textId="3528E5BB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かゆみ・痛み・不快感を確認する</w:t>
            </w:r>
          </w:p>
          <w:p w14:paraId="30394E00" w14:textId="7D02108B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刺激を減らす工夫・見守りを行う</w:t>
            </w:r>
          </w:p>
          <w:p w14:paraId="727D8E95" w14:textId="5341ADFD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看護職と相談し代替を検討する</w:t>
            </w:r>
          </w:p>
        </w:tc>
      </w:tr>
      <w:tr w:rsidR="00044E1E" w:rsidRPr="00391318" w14:paraId="5F0B25DA" w14:textId="77777777" w:rsidTr="001F3325">
        <w:tc>
          <w:tcPr>
            <w:tcW w:w="9736" w:type="dxa"/>
            <w:gridSpan w:val="2"/>
          </w:tcPr>
          <w:p w14:paraId="3CA69E13" w14:textId="0F1A294C" w:rsidR="00044E1E" w:rsidRPr="007B5971" w:rsidRDefault="00044E1E" w:rsidP="001F332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7B5971">
              <w:rPr>
                <w:rFonts w:hint="eastAsia"/>
                <w:b/>
                <w:bCs/>
                <w:sz w:val="22"/>
                <w:szCs w:val="22"/>
              </w:rPr>
              <w:t>→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8A4577" w:rsidRPr="008A4577">
              <w:rPr>
                <w:b/>
                <w:bCs/>
                <w:sz w:val="22"/>
                <w:szCs w:val="22"/>
              </w:rPr>
              <w:t>「抜くから」の前に、「なぜ触るのか」を考える。</w:t>
            </w:r>
          </w:p>
        </w:tc>
      </w:tr>
    </w:tbl>
    <w:p w14:paraId="189C41A8" w14:textId="74BC14CA" w:rsidR="004A07AE" w:rsidRDefault="00E10594" w:rsidP="00E10594">
      <w:pPr>
        <w:pBdr>
          <w:bottom w:val="single" w:sz="4" w:space="4" w:color="676767"/>
        </w:pBdr>
        <w:spacing w:before="200" w:after="120"/>
      </w:pPr>
      <w:r>
        <w:rPr>
          <w:b/>
          <w:bCs/>
          <w:color w:val="444444"/>
          <w:sz w:val="23"/>
          <w:szCs w:val="23"/>
        </w:rPr>
        <w:t xml:space="preserve">▍ </w:t>
      </w:r>
      <w:r w:rsidRPr="00E10594">
        <w:rPr>
          <w:b/>
          <w:bCs/>
          <w:sz w:val="23"/>
          <w:szCs w:val="23"/>
        </w:rPr>
        <w:t>事例④</w:t>
      </w:r>
      <w:r w:rsidR="008A4577" w:rsidRPr="008A4577">
        <w:rPr>
          <w:b/>
          <w:bCs/>
          <w:sz w:val="23"/>
          <w:szCs w:val="23"/>
        </w:rPr>
        <w:t>【物理的拘束】転落防止でベッドを柵で囲む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4A07AE" w14:paraId="7E139A0E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3BC579" w14:textId="28008E56" w:rsidR="004A07AE" w:rsidRDefault="004A07AE" w:rsidP="005B3394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8A4577" w:rsidRPr="008A4577">
              <w:rPr>
                <w:sz w:val="22"/>
                <w:szCs w:val="22"/>
              </w:rPr>
              <w:t>夜間に落ち着かず、ベッドから降りようとする利用者に、職員が転落を心配して柵を足し、四方を囲んだ。本人は柵を乗り越えようとしていた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4F2D9332" w14:textId="72C14E2E" w:rsidR="005B3394" w:rsidRDefault="008A4577" w:rsidP="001F6E8B">
      <w:pPr>
        <w:spacing w:before="120" w:after="80"/>
      </w:pPr>
      <w:r w:rsidRPr="008A4577">
        <w:t>自分で降りられないよう柵で囲むことは、身体拘束にあたります。乗り越えて、かえって高い位置から転落する危険もあります。なぜ夜間に動くのか。トイレを探している、不安で眠れない、といった理由があるかもしれません。低いベッドやマット、センサーの活用など、「転んでも大丈夫な環境」を整える方法もあります。センサーは動きを止めるためではなく、早く駆けつけるために使いましょう</w:t>
      </w:r>
      <w:r w:rsidR="00E10594" w:rsidRPr="00E10594">
        <w:t>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044E1E" w:rsidRPr="00391318" w14:paraId="09C5E5C4" w14:textId="77777777" w:rsidTr="001F3325">
        <w:tc>
          <w:tcPr>
            <w:tcW w:w="4815" w:type="dxa"/>
            <w:shd w:val="clear" w:color="auto" w:fill="7F7F7F" w:themeFill="text1" w:themeFillTint="80"/>
            <w:vAlign w:val="center"/>
          </w:tcPr>
          <w:p w14:paraId="2274B557" w14:textId="205ABB9A" w:rsidR="00044E1E" w:rsidRPr="00391318" w:rsidRDefault="005B3394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br w:type="page"/>
            </w:r>
            <w:r w:rsidR="00044E1E" w:rsidRPr="007B5971">
              <w:rPr>
                <w:b/>
                <w:bCs/>
                <w:color w:val="FFFFFF" w:themeColor="background1"/>
                <w:sz w:val="24"/>
                <w:szCs w:val="24"/>
              </w:rPr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725D8BB7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044E1E" w:rsidRPr="00391318" w14:paraId="6F9126D5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3E91F952" w14:textId="1FC88A63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四方を柵で囲む</w:t>
            </w:r>
          </w:p>
          <w:p w14:paraId="0116A1D9" w14:textId="6B71B94D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乗り越えるのを見て囲みを強める</w:t>
            </w:r>
          </w:p>
          <w:p w14:paraId="17DBCE01" w14:textId="04DEA7CD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夜間に動く理由を確認しない</w:t>
            </w:r>
          </w:p>
        </w:tc>
        <w:tc>
          <w:tcPr>
            <w:tcW w:w="4921" w:type="dxa"/>
          </w:tcPr>
          <w:p w14:paraId="432F0597" w14:textId="6762F21E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夜間に動く理由を確認する</w:t>
            </w:r>
          </w:p>
          <w:p w14:paraId="7DF646D2" w14:textId="59EF5DB6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低床ベッド・マット・センサーを活用</w:t>
            </w:r>
          </w:p>
          <w:p w14:paraId="5A28F022" w14:textId="4EEAEFC6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センサーは「駆けつける」ために使う</w:t>
            </w:r>
          </w:p>
        </w:tc>
      </w:tr>
      <w:tr w:rsidR="00A71721" w:rsidRPr="00391318" w14:paraId="208789B6" w14:textId="77777777" w:rsidTr="001F3325">
        <w:tc>
          <w:tcPr>
            <w:tcW w:w="9736" w:type="dxa"/>
            <w:gridSpan w:val="2"/>
          </w:tcPr>
          <w:p w14:paraId="003230D2" w14:textId="079B0A4A" w:rsidR="00A71721" w:rsidRPr="007B5971" w:rsidRDefault="00A71721" w:rsidP="001F332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A71721">
              <w:rPr>
                <w:b/>
                <w:bCs/>
                <w:sz w:val="22"/>
                <w:szCs w:val="22"/>
              </w:rPr>
              <w:t>→</w:t>
            </w:r>
            <w:r w:rsidR="008A4577" w:rsidRPr="008A4577">
              <w:rPr>
                <w:b/>
                <w:bCs/>
                <w:sz w:val="22"/>
                <w:szCs w:val="22"/>
              </w:rPr>
              <w:t>囲うより、「転んでも大丈夫」な環境を。</w:t>
            </w:r>
          </w:p>
        </w:tc>
      </w:tr>
    </w:tbl>
    <w:p w14:paraId="745E94B2" w14:textId="1CC9208C" w:rsidR="00D4058A" w:rsidRDefault="00A71721" w:rsidP="00A71721">
      <w:pPr>
        <w:pBdr>
          <w:bottom w:val="single" w:sz="4" w:space="4" w:color="676767"/>
        </w:pBdr>
        <w:spacing w:before="200" w:after="120"/>
      </w:pPr>
      <w:r>
        <w:rPr>
          <w:b/>
          <w:bCs/>
          <w:color w:val="444444"/>
          <w:sz w:val="23"/>
          <w:szCs w:val="23"/>
        </w:rPr>
        <w:t xml:space="preserve">▍ </w:t>
      </w:r>
      <w:r w:rsidRPr="00A71721">
        <w:rPr>
          <w:b/>
          <w:bCs/>
          <w:sz w:val="23"/>
          <w:szCs w:val="23"/>
        </w:rPr>
        <w:t>事例⑤</w:t>
      </w:r>
      <w:r w:rsidR="008A4577" w:rsidRPr="008A4577">
        <w:rPr>
          <w:b/>
          <w:bCs/>
          <w:sz w:val="23"/>
          <w:szCs w:val="23"/>
        </w:rPr>
        <w:t>【ドラッグロック】落ち着かないので薬に頼る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D4058A" w14:paraId="0BE6CBFD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3EF917" w14:textId="6C0E574D" w:rsidR="00D4058A" w:rsidRDefault="00000000" w:rsidP="001F6E8B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8A4577" w:rsidRPr="008A4577">
              <w:rPr>
                <w:sz w:val="22"/>
                <w:szCs w:val="22"/>
              </w:rPr>
              <w:t>落ち着かない様子が続く利用者について、職員が「薬で落ち着けば安全なのに」と考え、薬を増やせないか相談しようとした。利用者の生活の様子や、不安の原因は振り返られていなかった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66963F63" w14:textId="37B30F01" w:rsidR="00044E1E" w:rsidRDefault="008A4577" w:rsidP="001F6E8B">
      <w:pPr>
        <w:spacing w:before="120" w:after="80"/>
      </w:pPr>
      <w:r w:rsidRPr="008A4577">
        <w:t>行動を抑えることを目的に薬を必要以上に使うことは、ドラッグロックにあたる可能性があります。薬が必要かどうかは、医師の判断によるものです。その前に、現場でできることを振り返りましょう。生活リズムに乱れはないか、不安や痛みなど落ち着かない原因はないか。介護職が気づいた生活の様子を看護職や医師と共有し、多職種で情報を持ち寄りながら対応を検討することが、拘束に頼らないケアにつながります</w:t>
      </w:r>
      <w:r w:rsidR="00A71721" w:rsidRPr="00A71721">
        <w:t>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044E1E" w:rsidRPr="00391318" w14:paraId="0EB97231" w14:textId="77777777" w:rsidTr="001F3325">
        <w:tc>
          <w:tcPr>
            <w:tcW w:w="4815" w:type="dxa"/>
            <w:shd w:val="clear" w:color="auto" w:fill="7F7F7F" w:themeFill="text1" w:themeFillTint="80"/>
            <w:vAlign w:val="center"/>
          </w:tcPr>
          <w:p w14:paraId="2D0AA649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0C9A18E3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044E1E" w:rsidRPr="00391318" w14:paraId="1E3B9055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23D096D6" w14:textId="17CC4425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行動を抑える目的で薬に頼る</w:t>
            </w:r>
          </w:p>
          <w:p w14:paraId="143746E4" w14:textId="125F00A2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落ち着かない原因を確認しない</w:t>
            </w:r>
          </w:p>
          <w:p w14:paraId="71D51976" w14:textId="61A7FB60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現場でできる工夫を検討しない</w:t>
            </w:r>
          </w:p>
        </w:tc>
        <w:tc>
          <w:tcPr>
            <w:tcW w:w="4921" w:type="dxa"/>
          </w:tcPr>
          <w:p w14:paraId="6CEBA91B" w14:textId="1AE44D50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生活リズムや体調を確認する</w:t>
            </w:r>
          </w:p>
          <w:p w14:paraId="27C37535" w14:textId="4376AFD5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不安や痛みなど原因を探る</w:t>
            </w:r>
          </w:p>
          <w:p w14:paraId="591BE561" w14:textId="3B4459F1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介護職・看護職・医師で情報を共有する</w:t>
            </w:r>
          </w:p>
        </w:tc>
      </w:tr>
      <w:tr w:rsidR="00044E1E" w:rsidRPr="00391318" w14:paraId="6419E60B" w14:textId="77777777" w:rsidTr="001F3325">
        <w:tc>
          <w:tcPr>
            <w:tcW w:w="9736" w:type="dxa"/>
            <w:gridSpan w:val="2"/>
          </w:tcPr>
          <w:p w14:paraId="6E1CDB67" w14:textId="10D47253" w:rsidR="00044E1E" w:rsidRPr="007B5971" w:rsidRDefault="00044E1E" w:rsidP="001F332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7B5971">
              <w:rPr>
                <w:rFonts w:hint="eastAsia"/>
                <w:b/>
                <w:bCs/>
                <w:sz w:val="22"/>
                <w:szCs w:val="22"/>
              </w:rPr>
              <w:t>→</w:t>
            </w:r>
            <w:r w:rsidR="008A4577" w:rsidRPr="008A4577">
              <w:rPr>
                <w:b/>
                <w:bCs/>
                <w:sz w:val="22"/>
                <w:szCs w:val="22"/>
              </w:rPr>
              <w:t>薬の前に、「なぜ落ち着かないのか」を考え、多職種で対応を検討する</w:t>
            </w:r>
            <w:r w:rsidR="00E42952">
              <w:rPr>
                <w:rFonts w:hint="eastAsia"/>
                <w:b/>
                <w:bCs/>
                <w:sz w:val="22"/>
                <w:szCs w:val="22"/>
              </w:rPr>
              <w:t>。</w:t>
            </w:r>
          </w:p>
        </w:tc>
      </w:tr>
    </w:tbl>
    <w:p w14:paraId="08085505" w14:textId="5A4B6DA2" w:rsidR="00D4058A" w:rsidRDefault="00000000" w:rsidP="00E10594">
      <w:pPr>
        <w:pBdr>
          <w:bottom w:val="single" w:sz="4" w:space="4" w:color="676767"/>
        </w:pBdr>
        <w:spacing w:before="200" w:after="120"/>
      </w:pPr>
      <w:r>
        <w:rPr>
          <w:b/>
          <w:bCs/>
          <w:color w:val="444444"/>
          <w:sz w:val="23"/>
          <w:szCs w:val="23"/>
        </w:rPr>
        <w:t xml:space="preserve">▍ </w:t>
      </w:r>
      <w:r>
        <w:rPr>
          <w:b/>
          <w:bCs/>
          <w:sz w:val="23"/>
          <w:szCs w:val="23"/>
        </w:rPr>
        <w:t>事例⑥</w:t>
      </w:r>
      <w:r w:rsidR="008A4577" w:rsidRPr="008A4577">
        <w:rPr>
          <w:b/>
          <w:bCs/>
          <w:sz w:val="23"/>
          <w:szCs w:val="23"/>
        </w:rPr>
        <w:t>【三要件・家族の意向】「家族が希望するから」続けるケース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D4058A" w14:paraId="05D8CC30" w14:textId="77777777" w:rsidTr="00F21805">
        <w:trPr>
          <w:cantSplit/>
        </w:trPr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17E5D4" w14:textId="45AE76C8" w:rsidR="00D4058A" w:rsidRDefault="00000000" w:rsidP="001F6E8B">
            <w:pPr>
              <w:spacing w:before="40" w:after="40"/>
            </w:pPr>
            <w:r w:rsidRPr="001F6E8B">
              <w:rPr>
                <w:b/>
                <w:bCs/>
                <w:sz w:val="22"/>
                <w:szCs w:val="22"/>
              </w:rPr>
              <w:t>【状況】</w:t>
            </w:r>
            <w:r w:rsidR="008A4577" w:rsidRPr="008A4577">
              <w:rPr>
                <w:sz w:val="22"/>
                <w:szCs w:val="22"/>
              </w:rPr>
              <w:t>転倒を心配するご家族から「危ないので、ベルトで固定してほしい」と希望があった。職員は「家族の同意があるから」と、車椅子のベルトを使い続けていた。組織での検討は行わなかった</w:t>
            </w:r>
            <w:r w:rsidRPr="001F6E8B">
              <w:rPr>
                <w:sz w:val="22"/>
                <w:szCs w:val="22"/>
              </w:rPr>
              <w:t>。</w:t>
            </w:r>
          </w:p>
        </w:tc>
      </w:tr>
    </w:tbl>
    <w:p w14:paraId="00849A11" w14:textId="20098DD1" w:rsidR="00044E1E" w:rsidRDefault="008A4577" w:rsidP="001F6E8B">
      <w:pPr>
        <w:spacing w:before="120" w:after="80"/>
      </w:pPr>
      <w:r w:rsidRPr="008A4577">
        <w:t>ご家族の同意だけでは、拘束の根拠にはならないとされています。三要件を満たし、組織として手続きを踏むことが求められます。まずは、ご家族の不安を受け止めましょう。そのうえで、なぜ原則禁止なのか、代わりにどんな方法があるのかを一緒に考える。事業所をはじめ多職種で検討し、説明した内容や経過を記録に残していく。ご家族と現場が同じ方向を向くことが、利用者を守ることにつながります。</w:t>
      </w:r>
    </w:p>
    <w:tbl>
      <w:tblPr>
        <w:tblStyle w:val="ac"/>
        <w:tblW w:w="9736" w:type="dxa"/>
        <w:tblLook w:val="04A0" w:firstRow="1" w:lastRow="0" w:firstColumn="1" w:lastColumn="0" w:noHBand="0" w:noVBand="1"/>
      </w:tblPr>
      <w:tblGrid>
        <w:gridCol w:w="4815"/>
        <w:gridCol w:w="4921"/>
      </w:tblGrid>
      <w:tr w:rsidR="00044E1E" w:rsidRPr="00391318" w14:paraId="43FD45F7" w14:textId="77777777" w:rsidTr="001F3325">
        <w:tc>
          <w:tcPr>
            <w:tcW w:w="4815" w:type="dxa"/>
            <w:shd w:val="clear" w:color="auto" w:fill="7F7F7F" w:themeFill="text1" w:themeFillTint="80"/>
            <w:vAlign w:val="center"/>
          </w:tcPr>
          <w:p w14:paraId="7A1727C2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b/>
                <w:bCs/>
                <w:color w:val="FFFFFF" w:themeColor="background1"/>
                <w:sz w:val="24"/>
                <w:szCs w:val="24"/>
              </w:rPr>
              <w:t>NG　こんな対応していませんか？</w:t>
            </w:r>
          </w:p>
        </w:tc>
        <w:tc>
          <w:tcPr>
            <w:tcW w:w="4921" w:type="dxa"/>
            <w:shd w:val="clear" w:color="auto" w:fill="595959" w:themeFill="text1" w:themeFillTint="A6"/>
            <w:vAlign w:val="center"/>
          </w:tcPr>
          <w:p w14:paraId="655D3669" w14:textId="77777777" w:rsidR="00044E1E" w:rsidRPr="00391318" w:rsidRDefault="00044E1E" w:rsidP="001F3325">
            <w:pPr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7B5971">
              <w:rPr>
                <w:rFonts w:cs="游ゴシック"/>
                <w:b/>
                <w:bCs/>
                <w:color w:val="FFFFFF"/>
                <w:sz w:val="24"/>
                <w:szCs w:val="24"/>
              </w:rPr>
              <w:t>OK　こう変えていきましょう</w:t>
            </w:r>
          </w:p>
        </w:tc>
      </w:tr>
      <w:tr w:rsidR="00044E1E" w:rsidRPr="00391318" w14:paraId="497252B2" w14:textId="77777777" w:rsidTr="007A5083">
        <w:trPr>
          <w:cantSplit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14:paraId="538CAC98" w14:textId="58079FEF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「家族が同意」だけで固定する</w:t>
            </w:r>
          </w:p>
          <w:p w14:paraId="56C62FA4" w14:textId="378F87E4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組織で検討せず継続する</w:t>
            </w:r>
          </w:p>
          <w:p w14:paraId="3AFB5030" w14:textId="185CF72B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6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代替方法を示さない</w:t>
            </w:r>
          </w:p>
        </w:tc>
        <w:tc>
          <w:tcPr>
            <w:tcW w:w="4921" w:type="dxa"/>
          </w:tcPr>
          <w:p w14:paraId="04EDC5D1" w14:textId="2658442A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家族の不安を、まず受け止める</w:t>
            </w:r>
          </w:p>
          <w:p w14:paraId="30CA8971" w14:textId="233BBA74" w:rsidR="008A4577" w:rsidRPr="008A4577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rFonts w:cs="游ゴシック"/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原則と代替方法を一緒に考える</w:t>
            </w:r>
          </w:p>
          <w:p w14:paraId="3F2A00ED" w14:textId="456CBAA6" w:rsidR="00044E1E" w:rsidRPr="001F6E8B" w:rsidRDefault="008A4577" w:rsidP="008A4577">
            <w:pPr>
              <w:pStyle w:val="a4"/>
              <w:numPr>
                <w:ilvl w:val="0"/>
                <w:numId w:val="14"/>
              </w:numPr>
              <w:ind w:hanging="271"/>
              <w:rPr>
                <w:sz w:val="22"/>
                <w:szCs w:val="22"/>
              </w:rPr>
            </w:pPr>
            <w:r w:rsidRPr="008A4577">
              <w:rPr>
                <w:rFonts w:cs="游ゴシック" w:hint="eastAsia"/>
                <w:sz w:val="22"/>
                <w:szCs w:val="22"/>
              </w:rPr>
              <w:t>事業所・多職種で検討し記録する</w:t>
            </w:r>
          </w:p>
        </w:tc>
      </w:tr>
      <w:tr w:rsidR="00044E1E" w:rsidRPr="00391318" w14:paraId="18C872B7" w14:textId="77777777" w:rsidTr="001F3325">
        <w:tc>
          <w:tcPr>
            <w:tcW w:w="9736" w:type="dxa"/>
            <w:gridSpan w:val="2"/>
          </w:tcPr>
          <w:p w14:paraId="41DB6542" w14:textId="657E604E" w:rsidR="00044E1E" w:rsidRPr="007B5971" w:rsidRDefault="00044E1E" w:rsidP="001F3325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7B5971">
              <w:rPr>
                <w:rFonts w:hint="eastAsia"/>
                <w:b/>
                <w:bCs/>
                <w:sz w:val="22"/>
                <w:szCs w:val="22"/>
              </w:rPr>
              <w:t>→</w:t>
            </w:r>
            <w:r w:rsidR="008A4577" w:rsidRPr="008A4577">
              <w:rPr>
                <w:b/>
                <w:bCs/>
                <w:sz w:val="22"/>
                <w:szCs w:val="22"/>
              </w:rPr>
              <w:t>「家族の同意」は、三要件の代わりにならない。</w:t>
            </w:r>
          </w:p>
        </w:tc>
      </w:tr>
    </w:tbl>
    <w:p w14:paraId="7285AAF7" w14:textId="7917D2CB" w:rsidR="005B3394" w:rsidRDefault="005B3394">
      <w:pPr>
        <w:widowControl/>
      </w:pPr>
    </w:p>
    <w:p w14:paraId="21FEA5D7" w14:textId="77777777" w:rsidR="005B3394" w:rsidRDefault="005B3394">
      <w:pPr>
        <w:widowControl/>
      </w:pPr>
      <w:r>
        <w:br w:type="page"/>
      </w:r>
    </w:p>
    <w:p w14:paraId="70FE7A61" w14:textId="33733DD0" w:rsidR="004021FB" w:rsidRPr="000A142D" w:rsidRDefault="005B3394" w:rsidP="004021FB">
      <w:pPr>
        <w:shd w:val="clear" w:color="auto" w:fill="444444"/>
      </w:pPr>
      <w:r>
        <w:rPr>
          <w:rFonts w:hint="eastAsia"/>
          <w:b/>
          <w:bCs/>
          <w:color w:val="FFFFFF"/>
          <w:sz w:val="26"/>
          <w:szCs w:val="26"/>
        </w:rPr>
        <w:lastRenderedPageBreak/>
        <w:t>5</w:t>
      </w:r>
      <w:r w:rsidR="004021FB">
        <w:rPr>
          <w:b/>
          <w:bCs/>
          <w:color w:val="FFFFFF"/>
          <w:sz w:val="26"/>
          <w:szCs w:val="26"/>
        </w:rPr>
        <w:t>.</w:t>
      </w:r>
      <w:r w:rsidR="004021FB">
        <w:rPr>
          <w:rFonts w:hint="eastAsia"/>
          <w:b/>
          <w:bCs/>
          <w:color w:val="FFFFFF"/>
          <w:sz w:val="26"/>
          <w:szCs w:val="26"/>
        </w:rPr>
        <w:t xml:space="preserve"> </w:t>
      </w:r>
      <w:r w:rsidR="004021FB">
        <w:rPr>
          <w:b/>
          <w:bCs/>
          <w:color w:val="FFFFFF"/>
          <w:sz w:val="26"/>
          <w:szCs w:val="26"/>
        </w:rPr>
        <w:t>自分の現場を振り返ろう（個人ワーク）</w:t>
      </w:r>
    </w:p>
    <w:p w14:paraId="6DA9DEE3" w14:textId="77777777" w:rsidR="004021FB" w:rsidRDefault="004021FB" w:rsidP="004021FB">
      <w:pPr>
        <w:spacing w:before="80" w:after="80"/>
        <w:rPr>
          <w:color w:val="000000"/>
        </w:rPr>
      </w:pPr>
    </w:p>
    <w:p w14:paraId="28D889DA" w14:textId="77777777" w:rsidR="004021FB" w:rsidRPr="000A142D" w:rsidRDefault="004021FB" w:rsidP="004021FB">
      <w:pPr>
        <w:spacing w:before="80" w:after="80"/>
      </w:pPr>
      <w:r>
        <w:rPr>
          <w:color w:val="000000"/>
        </w:rPr>
        <w:t>以下の問いについて、自分の現場を思い浮かべながら記入してください。（約3</w:t>
      </w:r>
      <w:r>
        <w:rPr>
          <w:rFonts w:hint="eastAsia"/>
          <w:color w:val="000000"/>
        </w:rPr>
        <w:t>分</w:t>
      </w:r>
      <w:r>
        <w:rPr>
          <w:color w:val="000000"/>
        </w:rPr>
        <w:t>）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1"/>
      </w:tblGrid>
      <w:tr w:rsidR="004021FB" w:rsidRPr="000A142D" w14:paraId="5E117FE5" w14:textId="77777777" w:rsidTr="001F3325">
        <w:tc>
          <w:tcPr>
            <w:tcW w:w="9631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E0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D2C84" w14:textId="4F4D8C99" w:rsidR="004021FB" w:rsidRPr="000A142D" w:rsidRDefault="004021FB" w:rsidP="001F3325">
            <w:pPr>
              <w:spacing w:before="40" w:after="40"/>
            </w:pPr>
            <w:r>
              <w:rPr>
                <w:b/>
                <w:bCs/>
              </w:rPr>
              <w:t xml:space="preserve">Q1. </w:t>
            </w:r>
            <w:r w:rsidR="0080335A" w:rsidRPr="0080335A">
              <w:rPr>
                <w:b/>
                <w:bCs/>
              </w:rPr>
              <w:t>あなたの現場で、無意識に行われやすい「スピーチロック」には、どんな言葉があると思いますか。一つ書いてみましょう</w:t>
            </w:r>
            <w:r>
              <w:rPr>
                <w:b/>
                <w:bCs/>
              </w:rPr>
              <w:t>。</w:t>
            </w:r>
          </w:p>
        </w:tc>
      </w:tr>
      <w:tr w:rsidR="004021FB" w14:paraId="04DE45E4" w14:textId="77777777" w:rsidTr="001F3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84"/>
        </w:trPr>
        <w:tc>
          <w:tcPr>
            <w:tcW w:w="9631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0645A04" w14:textId="77777777" w:rsidR="004021FB" w:rsidRDefault="004021FB" w:rsidP="001F3325">
            <w:pPr>
              <w:spacing w:before="40" w:after="40"/>
              <w:rPr>
                <w:kern w:val="2"/>
                <w14:ligatures w14:val="standardContextual"/>
              </w:rPr>
            </w:pPr>
            <w:r>
              <w:rPr>
                <w:rFonts w:hint="eastAsia"/>
              </w:rPr>
              <w:t> </w:t>
            </w:r>
          </w:p>
        </w:tc>
      </w:tr>
      <w:tr w:rsidR="004021FB" w:rsidRPr="000A142D" w14:paraId="55632233" w14:textId="77777777" w:rsidTr="001F3325">
        <w:tc>
          <w:tcPr>
            <w:tcW w:w="9631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E0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BE7A9" w14:textId="58451A6D" w:rsidR="004021FB" w:rsidRPr="000A142D" w:rsidRDefault="004021FB" w:rsidP="001F3325">
            <w:pPr>
              <w:spacing w:before="40" w:after="40"/>
            </w:pPr>
            <w:r>
              <w:rPr>
                <w:b/>
                <w:bCs/>
              </w:rPr>
              <w:t xml:space="preserve">Q2. </w:t>
            </w:r>
            <w:r w:rsidR="0080335A" w:rsidRPr="0080335A">
              <w:rPr>
                <w:b/>
                <w:bCs/>
              </w:rPr>
              <w:t>「安全のため」と行っている対応の中で、代わりの方法を考えられそうなものはありますか。具体的な場面を一つ書いてください</w:t>
            </w:r>
            <w:r>
              <w:rPr>
                <w:b/>
                <w:bCs/>
              </w:rPr>
              <w:t>。</w:t>
            </w:r>
          </w:p>
        </w:tc>
      </w:tr>
      <w:tr w:rsidR="004021FB" w14:paraId="14DFE372" w14:textId="77777777" w:rsidTr="001F3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1"/>
        </w:trPr>
        <w:tc>
          <w:tcPr>
            <w:tcW w:w="9631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723D644" w14:textId="77777777" w:rsidR="004021FB" w:rsidRDefault="004021FB" w:rsidP="001F3325">
            <w:pPr>
              <w:spacing w:before="40" w:after="40"/>
              <w:rPr>
                <w:kern w:val="2"/>
                <w14:ligatures w14:val="standardContextual"/>
              </w:rPr>
            </w:pPr>
            <w:r>
              <w:rPr>
                <w:rFonts w:hint="eastAsia"/>
              </w:rPr>
              <w:t> </w:t>
            </w:r>
          </w:p>
        </w:tc>
      </w:tr>
      <w:tr w:rsidR="004021FB" w:rsidRPr="000A142D" w14:paraId="6C0B1FC2" w14:textId="77777777" w:rsidTr="001F3325">
        <w:tc>
          <w:tcPr>
            <w:tcW w:w="9631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E0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53FBD" w14:textId="0D0E7D23" w:rsidR="004021FB" w:rsidRPr="000A142D" w:rsidRDefault="004021FB" w:rsidP="001F3325">
            <w:pPr>
              <w:spacing w:before="40" w:after="40"/>
            </w:pPr>
            <w:r>
              <w:rPr>
                <w:b/>
                <w:bCs/>
              </w:rPr>
              <w:t xml:space="preserve">Q3. </w:t>
            </w:r>
            <w:r w:rsidR="0080335A" w:rsidRPr="0080335A">
              <w:rPr>
                <w:b/>
                <w:bCs/>
              </w:rPr>
              <w:t>今回の研修を通して、今後特に意識したいことを一つ書いてください</w:t>
            </w:r>
            <w:r>
              <w:rPr>
                <w:b/>
                <w:bCs/>
              </w:rPr>
              <w:t>。</w:t>
            </w:r>
          </w:p>
        </w:tc>
      </w:tr>
      <w:tr w:rsidR="004021FB" w14:paraId="5F24FAB9" w14:textId="77777777" w:rsidTr="001F33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84"/>
        </w:trPr>
        <w:tc>
          <w:tcPr>
            <w:tcW w:w="9631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1CE371D" w14:textId="77777777" w:rsidR="004021FB" w:rsidRDefault="004021FB" w:rsidP="001F3325">
            <w:pPr>
              <w:spacing w:before="40" w:after="40"/>
              <w:rPr>
                <w:kern w:val="2"/>
                <w14:ligatures w14:val="standardContextual"/>
              </w:rPr>
            </w:pPr>
            <w:r>
              <w:rPr>
                <w:rFonts w:hint="eastAsia"/>
              </w:rPr>
              <w:t> </w:t>
            </w:r>
          </w:p>
        </w:tc>
      </w:tr>
    </w:tbl>
    <w:p w14:paraId="28B364FA" w14:textId="77777777" w:rsidR="004021FB" w:rsidRDefault="004021FB" w:rsidP="004021FB">
      <w:pPr>
        <w:spacing w:before="60" w:after="60"/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1"/>
      </w:tblGrid>
      <w:tr w:rsidR="004021FB" w:rsidRPr="000A142D" w14:paraId="7168CDB3" w14:textId="77777777" w:rsidTr="00F21805">
        <w:trPr>
          <w:cantSplit/>
          <w:trHeight w:val="290"/>
        </w:trPr>
        <w:tc>
          <w:tcPr>
            <w:tcW w:w="963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5862B" w14:textId="4999DB01" w:rsidR="004021FB" w:rsidRPr="00AE10B0" w:rsidRDefault="0080335A" w:rsidP="001F3325">
            <w:pPr>
              <w:spacing w:before="60" w:after="60"/>
              <w:rPr>
                <w:kern w:val="2"/>
                <w14:ligatures w14:val="standardContextual"/>
              </w:rPr>
            </w:pPr>
            <w:r w:rsidRPr="0080335A">
              <w:rPr>
                <w:b/>
                <w:bCs/>
              </w:rPr>
              <w:t>迷う場面や気になることがあれば、ぜひ上司や同僚に相談してみてください。一人で抱え込まず、チームで気づきを共有することが、拘束に頼らないケアにつながります</w:t>
            </w:r>
            <w:r w:rsidR="004021FB">
              <w:rPr>
                <w:b/>
                <w:bCs/>
              </w:rPr>
              <w:t>。</w:t>
            </w:r>
          </w:p>
        </w:tc>
      </w:tr>
    </w:tbl>
    <w:p w14:paraId="6B5836D6" w14:textId="77777777" w:rsidR="004021FB" w:rsidRDefault="004021FB" w:rsidP="004021FB">
      <w:r>
        <w:br w:type="page"/>
      </w:r>
    </w:p>
    <w:p w14:paraId="39CE7E2A" w14:textId="7F254873" w:rsidR="004021FB" w:rsidRPr="000A142D" w:rsidRDefault="0080335A" w:rsidP="004021FB">
      <w:pPr>
        <w:shd w:val="clear" w:color="auto" w:fill="444444"/>
      </w:pPr>
      <w:r w:rsidRPr="0080335A">
        <w:rPr>
          <w:b/>
          <w:bCs/>
          <w:color w:val="FFFFFF"/>
          <w:sz w:val="26"/>
          <w:szCs w:val="26"/>
        </w:rPr>
        <w:lastRenderedPageBreak/>
        <w:t>身体拘束廃止</w:t>
      </w:r>
      <w:r w:rsidR="00C001D9" w:rsidRPr="00C001D9">
        <w:rPr>
          <w:b/>
          <w:bCs/>
          <w:color w:val="FFFFFF"/>
          <w:sz w:val="26"/>
          <w:szCs w:val="26"/>
        </w:rPr>
        <w:t>研修</w:t>
      </w:r>
      <w:r w:rsidR="004021FB">
        <w:rPr>
          <w:b/>
          <w:bCs/>
          <w:color w:val="FFFFFF"/>
          <w:sz w:val="26"/>
          <w:szCs w:val="26"/>
        </w:rPr>
        <w:t>：確認テスト（理解度チェック）</w:t>
      </w:r>
    </w:p>
    <w:p w14:paraId="41CAD73E" w14:textId="77777777" w:rsidR="004021FB" w:rsidRDefault="004021FB" w:rsidP="004021FB">
      <w:pPr>
        <w:spacing w:before="80" w:after="80"/>
        <w:rPr>
          <w:color w:val="000000"/>
        </w:rPr>
      </w:pPr>
    </w:p>
    <w:p w14:paraId="1DB04908" w14:textId="77777777" w:rsidR="004021FB" w:rsidRDefault="004021FB" w:rsidP="004021FB">
      <w:pPr>
        <w:spacing w:before="80" w:after="80"/>
        <w:rPr>
          <w:color w:val="000000"/>
        </w:rPr>
      </w:pPr>
      <w:r>
        <w:rPr>
          <w:color w:val="000000"/>
        </w:rPr>
        <w:t>研修内容を振り返り、以下の問いに○×で答えてください。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805"/>
        <w:gridCol w:w="6420"/>
        <w:gridCol w:w="1275"/>
        <w:gridCol w:w="1276"/>
      </w:tblGrid>
      <w:tr w:rsidR="004021FB" w:rsidRPr="005D5C73" w14:paraId="71CF80E7" w14:textId="77777777" w:rsidTr="001F3325">
        <w:tc>
          <w:tcPr>
            <w:tcW w:w="805" w:type="dxa"/>
            <w:shd w:val="clear" w:color="auto" w:fill="595959" w:themeFill="text1" w:themeFillTint="A6"/>
          </w:tcPr>
          <w:p w14:paraId="0EEE73C7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6420" w:type="dxa"/>
            <w:shd w:val="clear" w:color="auto" w:fill="595959" w:themeFill="text1" w:themeFillTint="A6"/>
          </w:tcPr>
          <w:p w14:paraId="6CDC51C9" w14:textId="77777777" w:rsidR="004021FB" w:rsidRPr="005D5C73" w:rsidRDefault="004021FB" w:rsidP="001F3325">
            <w:pPr>
              <w:spacing w:before="50" w:after="5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設問</w:t>
            </w:r>
          </w:p>
        </w:tc>
        <w:tc>
          <w:tcPr>
            <w:tcW w:w="1275" w:type="dxa"/>
            <w:shd w:val="clear" w:color="auto" w:fill="595959" w:themeFill="text1" w:themeFillTint="A6"/>
            <w:vAlign w:val="center"/>
          </w:tcPr>
          <w:p w14:paraId="5B3A8A92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答え</w:t>
            </w:r>
          </w:p>
        </w:tc>
        <w:tc>
          <w:tcPr>
            <w:tcW w:w="1276" w:type="dxa"/>
            <w:shd w:val="clear" w:color="auto" w:fill="595959" w:themeFill="text1" w:themeFillTint="A6"/>
            <w:vAlign w:val="center"/>
          </w:tcPr>
          <w:p w14:paraId="6FE2FB4C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正解</w:t>
            </w:r>
          </w:p>
        </w:tc>
      </w:tr>
      <w:tr w:rsidR="0080335A" w:rsidRPr="00E1410B" w14:paraId="2F8B7922" w14:textId="77777777" w:rsidTr="00F64681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0910625" w14:textId="57F6E569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16A58665" w14:textId="11F2CFEA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身体拘束とは、紐やベルトなどの道具を使う場合のみを指す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7219912" w14:textId="4CCF1CD5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FA3337" w14:textId="78F245ED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6E0EBF7A" w14:textId="77777777" w:rsidTr="00F64681">
        <w:tc>
          <w:tcPr>
            <w:tcW w:w="805" w:type="dxa"/>
            <w:vAlign w:val="center"/>
          </w:tcPr>
          <w:p w14:paraId="14B2D104" w14:textId="3012D2F8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20" w:type="dxa"/>
          </w:tcPr>
          <w:p w14:paraId="2B093AC1" w14:textId="61DA75BF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厚生労働省は、身体拘束にあたる代表的な行為として</w:t>
            </w:r>
            <w:r w:rsidRPr="0080335A">
              <w:rPr>
                <w:sz w:val="22"/>
                <w:szCs w:val="22"/>
              </w:rPr>
              <w:t>11の例を示している</w:t>
            </w:r>
          </w:p>
        </w:tc>
        <w:tc>
          <w:tcPr>
            <w:tcW w:w="1275" w:type="dxa"/>
          </w:tcPr>
          <w:p w14:paraId="1C1FCFB6" w14:textId="54DB7C3F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704B8B" w14:textId="01719AB3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500D8349" w14:textId="77777777" w:rsidTr="00F64681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6D49D10" w14:textId="5774F64D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659A3E76" w14:textId="0BAF75F7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フィジカルロック・ドラッグロック・スピーチロックを合わせて「三つのロック」と呼ぶ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95B11ED" w14:textId="63C0E89B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CBA1DD" w14:textId="7E487368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0B1448F3" w14:textId="77777777" w:rsidTr="00F64681">
        <w:tc>
          <w:tcPr>
            <w:tcW w:w="805" w:type="dxa"/>
            <w:vAlign w:val="center"/>
          </w:tcPr>
          <w:p w14:paraId="317265DB" w14:textId="41D7F34B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20" w:type="dxa"/>
          </w:tcPr>
          <w:p w14:paraId="0CBA5056" w14:textId="60DEFEFD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身体拘束は、身体的な負担だけでなく、認知症の状態を悪化させることもある</w:t>
            </w:r>
          </w:p>
        </w:tc>
        <w:tc>
          <w:tcPr>
            <w:tcW w:w="1275" w:type="dxa"/>
          </w:tcPr>
          <w:p w14:paraId="62A8BB8C" w14:textId="09CDC3CD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E2FCE8F" w14:textId="3C804755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5ADF427D" w14:textId="77777777" w:rsidTr="00F64681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243F55A4" w14:textId="4650CA04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2CC5335F" w14:textId="3CAB686F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拘束が例外的に認められるのは、切迫性・非代替性・一時性のうち、いずれか一つを満たせばよい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4507F3B" w14:textId="1C1055C5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2DCB5B" w14:textId="203D5223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6D7E50B3" w14:textId="77777777" w:rsidTr="00F64681">
        <w:tc>
          <w:tcPr>
            <w:tcW w:w="805" w:type="dxa"/>
            <w:shd w:val="clear" w:color="auto" w:fill="FFFFFF" w:themeFill="background1"/>
            <w:vAlign w:val="center"/>
          </w:tcPr>
          <w:p w14:paraId="4206ACD9" w14:textId="0B2D2872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20" w:type="dxa"/>
            <w:shd w:val="clear" w:color="auto" w:fill="FFFFFF" w:themeFill="background1"/>
          </w:tcPr>
          <w:p w14:paraId="1521C8D7" w14:textId="1A6E5DDD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やむを得ず拘束を行う場合、三要件を満たすと判断した経緯は記録に残す必要がある</w:t>
            </w:r>
          </w:p>
        </w:tc>
        <w:tc>
          <w:tcPr>
            <w:tcW w:w="1275" w:type="dxa"/>
            <w:shd w:val="clear" w:color="auto" w:fill="FFFFFF" w:themeFill="background1"/>
          </w:tcPr>
          <w:p w14:paraId="4C22A8EF" w14:textId="5D17D01F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B7C7F1" w14:textId="6B84BC6A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7F9116FD" w14:textId="77777777" w:rsidTr="00F64681">
        <w:trPr>
          <w:cantSplit/>
        </w:trPr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21EACF4D" w14:textId="05DC2574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481F8295" w14:textId="6A580C24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ご家族が同意していれば、それだけで拘束を行う根拠になる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BE15E26" w14:textId="6F8B5BA4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FE5D7B6" w14:textId="5E3D1515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1AC30D07" w14:textId="77777777" w:rsidTr="00F64681">
        <w:tc>
          <w:tcPr>
            <w:tcW w:w="805" w:type="dxa"/>
            <w:vAlign w:val="center"/>
          </w:tcPr>
          <w:p w14:paraId="7C2BD8C0" w14:textId="0F7ED253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20" w:type="dxa"/>
          </w:tcPr>
          <w:p w14:paraId="39272CDF" w14:textId="1EADC53F" w:rsidR="0080335A" w:rsidRPr="0080335A" w:rsidRDefault="0080335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80335A">
              <w:rPr>
                <w:rFonts w:hint="eastAsia"/>
                <w:sz w:val="22"/>
                <w:szCs w:val="22"/>
              </w:rPr>
              <w:t>「ちょっと待って」「危ないから座って」といった声掛けも、スピーチロックにあたることがある</w:t>
            </w:r>
          </w:p>
        </w:tc>
        <w:tc>
          <w:tcPr>
            <w:tcW w:w="1275" w:type="dxa"/>
          </w:tcPr>
          <w:p w14:paraId="2EF128E0" w14:textId="48011F0C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4B9E640" w14:textId="685EBA17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30C67544" w14:textId="77777777" w:rsidTr="00F64681"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7D78F0C" w14:textId="52534200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420" w:type="dxa"/>
            <w:shd w:val="clear" w:color="auto" w:fill="F2F2F2" w:themeFill="background1" w:themeFillShade="F2"/>
          </w:tcPr>
          <w:p w14:paraId="3397A078" w14:textId="55E3BBD7" w:rsidR="0080335A" w:rsidRPr="0080335A" w:rsidRDefault="0005589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05589A">
              <w:rPr>
                <w:sz w:val="22"/>
                <w:szCs w:val="22"/>
              </w:rPr>
              <w:t>拘束を行うかどうかの判断は、担当職員が一人で行ってよい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AF3DEA7" w14:textId="6A9BBE88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8B19C4F" w14:textId="1516010A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35A" w:rsidRPr="00E1410B" w14:paraId="7498F7A0" w14:textId="77777777" w:rsidTr="00F64681">
        <w:tc>
          <w:tcPr>
            <w:tcW w:w="805" w:type="dxa"/>
            <w:vAlign w:val="center"/>
          </w:tcPr>
          <w:p w14:paraId="488D8120" w14:textId="489FEBA3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20" w:type="dxa"/>
          </w:tcPr>
          <w:p w14:paraId="779F9724" w14:textId="61B73558" w:rsidR="0080335A" w:rsidRPr="0080335A" w:rsidRDefault="0005589A" w:rsidP="0080335A">
            <w:pPr>
              <w:spacing w:before="50" w:after="50"/>
              <w:jc w:val="both"/>
              <w:rPr>
                <w:b/>
                <w:bCs/>
                <w:sz w:val="22"/>
                <w:szCs w:val="22"/>
              </w:rPr>
            </w:pPr>
            <w:r w:rsidRPr="0005589A">
              <w:rPr>
                <w:sz w:val="22"/>
                <w:szCs w:val="22"/>
              </w:rPr>
              <w:t>身体拘束が起こりやすい場面は事業所によって異なるため、自分たちの現場ではどんな場面で起こりやすいかを、職員同士で定期的に振り返ることが大切である</w:t>
            </w:r>
          </w:p>
        </w:tc>
        <w:tc>
          <w:tcPr>
            <w:tcW w:w="1275" w:type="dxa"/>
          </w:tcPr>
          <w:p w14:paraId="40763D35" w14:textId="5B1FF95E" w:rsidR="0080335A" w:rsidRPr="004021FB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  <w:r w:rsidRPr="004021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3170149" w14:textId="083299B4" w:rsidR="0080335A" w:rsidRPr="00C001D9" w:rsidRDefault="0080335A" w:rsidP="0080335A">
            <w:pPr>
              <w:spacing w:before="50" w:after="5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B60B87A" w14:textId="77777777" w:rsidR="004021FB" w:rsidRPr="00F318AB" w:rsidRDefault="004021FB" w:rsidP="004021FB">
      <w:pPr>
        <w:spacing w:before="50" w:after="50"/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980"/>
        <w:gridCol w:w="3402"/>
        <w:gridCol w:w="1417"/>
        <w:gridCol w:w="2977"/>
      </w:tblGrid>
      <w:tr w:rsidR="004021FB" w:rsidRPr="005D5C73" w14:paraId="058D5537" w14:textId="77777777" w:rsidTr="001F3325">
        <w:tc>
          <w:tcPr>
            <w:tcW w:w="1980" w:type="dxa"/>
            <w:shd w:val="clear" w:color="auto" w:fill="595959" w:themeFill="text1" w:themeFillTint="A6"/>
          </w:tcPr>
          <w:p w14:paraId="3891E3D5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所属・職種</w:t>
            </w:r>
          </w:p>
        </w:tc>
        <w:tc>
          <w:tcPr>
            <w:tcW w:w="3402" w:type="dxa"/>
            <w:shd w:val="clear" w:color="auto" w:fill="595959" w:themeFill="text1" w:themeFillTint="A6"/>
          </w:tcPr>
          <w:p w14:paraId="4FDE2F1B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氏名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14:paraId="19C1F8A6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実施日</w:t>
            </w:r>
          </w:p>
        </w:tc>
        <w:tc>
          <w:tcPr>
            <w:tcW w:w="2977" w:type="dxa"/>
            <w:shd w:val="clear" w:color="auto" w:fill="595959" w:themeFill="text1" w:themeFillTint="A6"/>
          </w:tcPr>
          <w:p w14:paraId="416CC9FA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szCs w:val="21"/>
              </w:rPr>
              <w:t>確認サイン</w:t>
            </w:r>
          </w:p>
        </w:tc>
      </w:tr>
      <w:tr w:rsidR="004021FB" w:rsidRPr="005D5C73" w14:paraId="3B94CD06" w14:textId="77777777" w:rsidTr="007A5083">
        <w:trPr>
          <w:cantSplit/>
          <w:trHeight w:val="554"/>
        </w:trPr>
        <w:tc>
          <w:tcPr>
            <w:tcW w:w="1980" w:type="dxa"/>
            <w:shd w:val="clear" w:color="auto" w:fill="FFFFFF" w:themeFill="background1"/>
          </w:tcPr>
          <w:p w14:paraId="1A0AC6D8" w14:textId="77777777" w:rsidR="004021FB" w:rsidRPr="005D5C73" w:rsidRDefault="004021FB" w:rsidP="001F3325">
            <w:pPr>
              <w:spacing w:before="50" w:after="5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A7B1839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F5D0EAF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0093075" w14:textId="77777777" w:rsidR="004021FB" w:rsidRPr="005D5C73" w:rsidRDefault="004021FB" w:rsidP="001F3325">
            <w:pPr>
              <w:spacing w:before="50" w:after="50"/>
              <w:rPr>
                <w:b/>
                <w:bCs/>
                <w:sz w:val="21"/>
                <w:szCs w:val="21"/>
              </w:rPr>
            </w:pPr>
          </w:p>
        </w:tc>
      </w:tr>
    </w:tbl>
    <w:p w14:paraId="568A34D2" w14:textId="77777777" w:rsidR="004021FB" w:rsidRDefault="004021FB" w:rsidP="004021FB">
      <w:pPr>
        <w:spacing w:before="60" w:after="60"/>
      </w:pPr>
    </w:p>
    <w:p w14:paraId="4538CA83" w14:textId="77777777" w:rsidR="00D4058A" w:rsidRDefault="00000000">
      <w:r>
        <w:br w:type="page"/>
      </w:r>
    </w:p>
    <w:p w14:paraId="2EBDDBC8" w14:textId="2F66B823" w:rsidR="00D4058A" w:rsidRDefault="00C001D9">
      <w:pPr>
        <w:shd w:val="clear" w:color="auto" w:fill="444444"/>
        <w:spacing w:before="220" w:after="120"/>
      </w:pPr>
      <w:r>
        <w:rPr>
          <w:rFonts w:hint="eastAsia"/>
          <w:b/>
          <w:bCs/>
          <w:color w:val="FFFFFF"/>
          <w:sz w:val="26"/>
          <w:szCs w:val="26"/>
        </w:rPr>
        <w:lastRenderedPageBreak/>
        <w:t>6</w:t>
      </w:r>
      <w:r>
        <w:rPr>
          <w:b/>
          <w:bCs/>
          <w:color w:val="FFFFFF"/>
          <w:sz w:val="26"/>
          <w:szCs w:val="26"/>
        </w:rPr>
        <w:t>. まとめ</w:t>
      </w:r>
    </w:p>
    <w:p w14:paraId="4EEC4FAB" w14:textId="4E9325E1" w:rsidR="00C001D9" w:rsidRPr="00C001D9" w:rsidRDefault="0080335A" w:rsidP="00C001D9">
      <w:pPr>
        <w:spacing w:before="15" w:after="15"/>
        <w:jc w:val="center"/>
        <w:rPr>
          <w:b/>
          <w:bCs/>
          <w:sz w:val="24"/>
          <w:szCs w:val="24"/>
        </w:rPr>
      </w:pPr>
      <w:r w:rsidRPr="0080335A">
        <w:rPr>
          <w:b/>
          <w:bCs/>
          <w:sz w:val="24"/>
          <w:szCs w:val="24"/>
        </w:rPr>
        <w:t>「安全のため」の前に、一度立ち止まる</w:t>
      </w:r>
    </w:p>
    <w:p w14:paraId="0E7CF9D8" w14:textId="28528D08" w:rsidR="00C001D9" w:rsidRDefault="0080335A" w:rsidP="00C001D9">
      <w:pPr>
        <w:pStyle w:val="a4"/>
        <w:numPr>
          <w:ilvl w:val="0"/>
          <w:numId w:val="25"/>
        </w:numPr>
        <w:spacing w:before="15" w:after="15"/>
        <w:ind w:left="284" w:hanging="284"/>
      </w:pPr>
      <w:r w:rsidRPr="0080335A">
        <w:rPr>
          <w:b/>
          <w:bCs/>
          <w:sz w:val="22"/>
          <w:szCs w:val="22"/>
        </w:rPr>
        <w:t>身体拘束は原則禁止</w:t>
      </w:r>
      <w:r w:rsidR="00C001D9">
        <w:br/>
      </w:r>
      <w:r w:rsidRPr="0080335A">
        <w:t>「安全のため」「一時的」でも、自由を奪えば拘束になりえます。11の例と三つのロックを押さえましょう</w:t>
      </w:r>
      <w:r w:rsidR="00C001D9">
        <w:rPr>
          <w:rFonts w:hint="eastAsia"/>
        </w:rPr>
        <w:t>。</w:t>
      </w:r>
    </w:p>
    <w:p w14:paraId="1452F760" w14:textId="28AA81AB" w:rsidR="00C001D9" w:rsidRDefault="0080335A" w:rsidP="00C001D9">
      <w:pPr>
        <w:pStyle w:val="a4"/>
        <w:numPr>
          <w:ilvl w:val="0"/>
          <w:numId w:val="25"/>
        </w:numPr>
        <w:spacing w:before="15" w:after="15"/>
        <w:ind w:left="284" w:hanging="284"/>
      </w:pPr>
      <w:r w:rsidRPr="0080335A">
        <w:rPr>
          <w:b/>
          <w:bCs/>
          <w:sz w:val="22"/>
          <w:szCs w:val="22"/>
        </w:rPr>
        <w:t>例外が認められるのは三要件がそろう場合だけ</w:t>
      </w:r>
      <w:r w:rsidR="00C001D9">
        <w:br/>
      </w:r>
      <w:r w:rsidRPr="0080335A">
        <w:t>切迫性・非代替性・一時性。すべて同時に満たし、組織で手続きを踏み、記録に残すことが求められます。早期の解除が前提です</w:t>
      </w:r>
      <w:r w:rsidR="00C001D9">
        <w:rPr>
          <w:rFonts w:hint="eastAsia"/>
        </w:rPr>
        <w:t>。</w:t>
      </w:r>
    </w:p>
    <w:p w14:paraId="7A26DF2C" w14:textId="5343E7D3" w:rsidR="00C001D9" w:rsidRDefault="0080335A" w:rsidP="00C001D9">
      <w:pPr>
        <w:pStyle w:val="a4"/>
        <w:numPr>
          <w:ilvl w:val="0"/>
          <w:numId w:val="25"/>
        </w:numPr>
        <w:spacing w:before="15" w:after="15"/>
        <w:ind w:left="284" w:hanging="284"/>
      </w:pPr>
      <w:r w:rsidRPr="0080335A">
        <w:rPr>
          <w:b/>
          <w:bCs/>
          <w:sz w:val="22"/>
          <w:szCs w:val="22"/>
        </w:rPr>
        <w:t>家族の同意だけでは根拠にならない</w:t>
      </w:r>
      <w:r w:rsidR="00C001D9">
        <w:br/>
      </w:r>
      <w:r w:rsidRPr="0080335A">
        <w:t>不安を受け止めつつ、代わりの方法を一緒に考えましょう</w:t>
      </w:r>
      <w:r w:rsidR="00C001D9">
        <w:rPr>
          <w:rFonts w:hint="eastAsia"/>
        </w:rPr>
        <w:t>。</w:t>
      </w:r>
    </w:p>
    <w:p w14:paraId="5371EEA3" w14:textId="54C64523" w:rsidR="00C001D9" w:rsidRDefault="0080335A" w:rsidP="00C001D9">
      <w:pPr>
        <w:pStyle w:val="a4"/>
        <w:numPr>
          <w:ilvl w:val="0"/>
          <w:numId w:val="25"/>
        </w:numPr>
        <w:spacing w:before="15" w:after="15"/>
        <w:ind w:left="284" w:hanging="284"/>
      </w:pPr>
      <w:r w:rsidRPr="0080335A">
        <w:rPr>
          <w:b/>
          <w:bCs/>
          <w:sz w:val="22"/>
          <w:szCs w:val="22"/>
        </w:rPr>
        <w:t>スピーチロックは、言い換えで防げる</w:t>
      </w:r>
      <w:r w:rsidR="00C001D9">
        <w:br/>
      </w:r>
      <w:r w:rsidRPr="0080335A">
        <w:t>命令ではなく、問いかけと提案へ。理由と時間を添えましょう</w:t>
      </w:r>
      <w:r w:rsidR="00C001D9">
        <w:rPr>
          <w:rFonts w:hint="eastAsia"/>
        </w:rPr>
        <w:t>。</w:t>
      </w:r>
    </w:p>
    <w:p w14:paraId="4244084C" w14:textId="348FE30D" w:rsidR="00D4058A" w:rsidRDefault="0080335A" w:rsidP="00C001D9">
      <w:pPr>
        <w:pStyle w:val="a4"/>
        <w:numPr>
          <w:ilvl w:val="0"/>
          <w:numId w:val="25"/>
        </w:numPr>
        <w:spacing w:before="15" w:after="15"/>
        <w:ind w:left="284" w:hanging="284"/>
      </w:pPr>
      <w:r w:rsidRPr="0080335A">
        <w:rPr>
          <w:b/>
          <w:bCs/>
          <w:sz w:val="22"/>
          <w:szCs w:val="22"/>
        </w:rPr>
        <w:t>「なぜ？」を考え、チームで支える</w:t>
      </w:r>
      <w:r w:rsidR="00C001D9">
        <w:br/>
      </w:r>
      <w:r w:rsidRPr="0080335A">
        <w:t>行動の裏には理由があります。一人で抱え込まず、組織で取り組みましょう</w:t>
      </w:r>
      <w:r w:rsidR="00C001D9">
        <w:rPr>
          <w:rFonts w:hint="eastAsia"/>
        </w:rPr>
        <w:t>。</w:t>
      </w:r>
    </w:p>
    <w:p w14:paraId="673E605E" w14:textId="77777777" w:rsidR="00C001D9" w:rsidRDefault="00C001D9" w:rsidP="00C001D9">
      <w:pPr>
        <w:pStyle w:val="a4"/>
        <w:spacing w:before="15" w:after="15"/>
        <w:ind w:left="284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D4058A" w14:paraId="450A616C" w14:textId="77777777">
        <w:tc>
          <w:tcPr>
            <w:tcW w:w="9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9E9E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FF23BA" w14:textId="23F23BBE" w:rsidR="00D4058A" w:rsidRDefault="0080335A">
            <w:pPr>
              <w:spacing w:before="40" w:after="40"/>
            </w:pPr>
            <w:r w:rsidRPr="0080335A">
              <w:rPr>
                <w:b/>
                <w:bCs/>
              </w:rPr>
              <w:t>身体拘束をなくすことは、利用者の尊厳を守り、職員が安心して働ける現場をつくることにつながります。「安全のため」という言葉の前で、一度立ち止まり、「ほかに方法はないか」と考える。その積み重ねが、第一歩です。これからも事業所全体で、安心して過ごせるケアを作っていきましょう</w:t>
            </w:r>
            <w:r w:rsidR="00C001D9">
              <w:rPr>
                <w:b/>
                <w:bCs/>
              </w:rPr>
              <w:t>。</w:t>
            </w:r>
          </w:p>
        </w:tc>
      </w:tr>
    </w:tbl>
    <w:p w14:paraId="084614DC" w14:textId="7BFEF836" w:rsidR="00C001D9" w:rsidRDefault="00C001D9">
      <w:pPr>
        <w:widowControl/>
        <w:rPr>
          <w:sz w:val="24"/>
          <w:szCs w:val="24"/>
        </w:rPr>
      </w:pPr>
    </w:p>
    <w:p w14:paraId="7F85276D" w14:textId="1EEAA59E" w:rsidR="00C001D9" w:rsidRDefault="00C001D9">
      <w:pPr>
        <w:widowControl/>
        <w:rPr>
          <w:sz w:val="24"/>
          <w:szCs w:val="24"/>
        </w:rPr>
      </w:pPr>
    </w:p>
    <w:sectPr w:rsidR="00C001D9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F850" w14:textId="77777777" w:rsidR="009C362A" w:rsidRDefault="009C362A" w:rsidP="00CE1275">
      <w:r>
        <w:separator/>
      </w:r>
    </w:p>
  </w:endnote>
  <w:endnote w:type="continuationSeparator" w:id="0">
    <w:p w14:paraId="6760661B" w14:textId="77777777" w:rsidR="009C362A" w:rsidRDefault="009C362A" w:rsidP="00CE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78898DC-9D96-416D-83B9-0624CCE6D5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39FA8597-A61E-4670-8E8B-073583068C3E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3" w:subsetted="1" w:fontKey="{4BB06BB3-561C-43DA-A0E8-4E895A7536B1}"/>
    <w:embedBold r:id="rId4" w:subsetted="1" w:fontKey="{05992878-506E-4200-8C1C-2A48AC40A10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29E31380-98CF-4CB5-8C1F-D926BD04A2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541B606F-99F5-4245-8355-F3BB59F65E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AEE4179-D0E6-4FF5-9C5E-422A63FACB99}"/>
    <w:embedBold r:id="rId8" w:fontKey="{1DD2D3FD-340F-475F-81DE-D14C8139C20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fontKey="{C87C602D-6903-4C8D-A9BB-E09093C72A8E}"/>
    <w:embedBold r:id="rId10" w:fontKey="{35FD858E-C6D8-4937-B6A0-9B6EE22AF3BE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1" w:fontKey="{6B7F4DFA-2293-4E86-A187-23B89E426BDF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D041" w14:textId="77777777" w:rsidR="009C362A" w:rsidRDefault="009C362A" w:rsidP="00CE1275">
      <w:r>
        <w:separator/>
      </w:r>
    </w:p>
  </w:footnote>
  <w:footnote w:type="continuationSeparator" w:id="0">
    <w:p w14:paraId="373A78AE" w14:textId="77777777" w:rsidR="009C362A" w:rsidRDefault="009C362A" w:rsidP="00CE1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785"/>
    <w:multiLevelType w:val="hybridMultilevel"/>
    <w:tmpl w:val="CA3262B0"/>
    <w:lvl w:ilvl="0" w:tplc="846ECE94">
      <w:start w:val="1"/>
      <w:numFmt w:val="bullet"/>
      <w:lvlText w:val="●"/>
      <w:lvlJc w:val="left"/>
      <w:pPr>
        <w:ind w:left="720" w:hanging="360"/>
      </w:pPr>
    </w:lvl>
    <w:lvl w:ilvl="1" w:tplc="B686B916">
      <w:start w:val="1"/>
      <w:numFmt w:val="bullet"/>
      <w:lvlText w:val="○"/>
      <w:lvlJc w:val="left"/>
      <w:pPr>
        <w:ind w:left="1440" w:hanging="360"/>
      </w:pPr>
    </w:lvl>
    <w:lvl w:ilvl="2" w:tplc="3982C054">
      <w:start w:val="1"/>
      <w:numFmt w:val="bullet"/>
      <w:lvlText w:val="■"/>
      <w:lvlJc w:val="left"/>
      <w:pPr>
        <w:ind w:left="2160" w:hanging="360"/>
      </w:pPr>
    </w:lvl>
    <w:lvl w:ilvl="3" w:tplc="E6A04DD6">
      <w:start w:val="1"/>
      <w:numFmt w:val="bullet"/>
      <w:lvlText w:val="●"/>
      <w:lvlJc w:val="left"/>
      <w:pPr>
        <w:ind w:left="2880" w:hanging="360"/>
      </w:pPr>
    </w:lvl>
    <w:lvl w:ilvl="4" w:tplc="6C348168">
      <w:start w:val="1"/>
      <w:numFmt w:val="bullet"/>
      <w:lvlText w:val="○"/>
      <w:lvlJc w:val="left"/>
      <w:pPr>
        <w:ind w:left="3600" w:hanging="360"/>
      </w:pPr>
    </w:lvl>
    <w:lvl w:ilvl="5" w:tplc="E63C26E8">
      <w:start w:val="1"/>
      <w:numFmt w:val="bullet"/>
      <w:lvlText w:val="■"/>
      <w:lvlJc w:val="left"/>
      <w:pPr>
        <w:ind w:left="4320" w:hanging="360"/>
      </w:pPr>
    </w:lvl>
    <w:lvl w:ilvl="6" w:tplc="098C7FD0">
      <w:start w:val="1"/>
      <w:numFmt w:val="bullet"/>
      <w:lvlText w:val="●"/>
      <w:lvlJc w:val="left"/>
      <w:pPr>
        <w:ind w:left="5040" w:hanging="360"/>
      </w:pPr>
    </w:lvl>
    <w:lvl w:ilvl="7" w:tplc="ED50DE32">
      <w:start w:val="1"/>
      <w:numFmt w:val="bullet"/>
      <w:lvlText w:val="●"/>
      <w:lvlJc w:val="left"/>
      <w:pPr>
        <w:ind w:left="5760" w:hanging="360"/>
      </w:pPr>
    </w:lvl>
    <w:lvl w:ilvl="8" w:tplc="9D0C3F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9E41696"/>
    <w:multiLevelType w:val="hybridMultilevel"/>
    <w:tmpl w:val="8BAE04F0"/>
    <w:lvl w:ilvl="0" w:tplc="5F2C8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8F159C"/>
    <w:multiLevelType w:val="hybridMultilevel"/>
    <w:tmpl w:val="BEA659B4"/>
    <w:lvl w:ilvl="0" w:tplc="C338CABE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CC7A44"/>
    <w:multiLevelType w:val="hybridMultilevel"/>
    <w:tmpl w:val="84EE0588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4" w15:restartNumberingAfterBreak="0">
    <w:nsid w:val="118F4E3E"/>
    <w:multiLevelType w:val="hybridMultilevel"/>
    <w:tmpl w:val="B51221EC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B665565"/>
    <w:multiLevelType w:val="hybridMultilevel"/>
    <w:tmpl w:val="4C7A35E2"/>
    <w:lvl w:ilvl="0" w:tplc="6CF8C7FA">
      <w:start w:val="1"/>
      <w:numFmt w:val="decimalEnclosedCircle"/>
      <w:lvlText w:val="%1"/>
      <w:lvlJc w:val="left"/>
      <w:pPr>
        <w:ind w:left="3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40"/>
      </w:pPr>
    </w:lvl>
    <w:lvl w:ilvl="3" w:tplc="0409000F" w:tentative="1">
      <w:start w:val="1"/>
      <w:numFmt w:val="decimal"/>
      <w:lvlText w:val="%4."/>
      <w:lvlJc w:val="left"/>
      <w:pPr>
        <w:ind w:left="1781" w:hanging="440"/>
      </w:pPr>
    </w:lvl>
    <w:lvl w:ilvl="4" w:tplc="04090017" w:tentative="1">
      <w:start w:val="1"/>
      <w:numFmt w:val="aiueoFullWidth"/>
      <w:lvlText w:val="(%5)"/>
      <w:lvlJc w:val="left"/>
      <w:pPr>
        <w:ind w:left="22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40"/>
      </w:pPr>
    </w:lvl>
    <w:lvl w:ilvl="6" w:tplc="0409000F" w:tentative="1">
      <w:start w:val="1"/>
      <w:numFmt w:val="decimal"/>
      <w:lvlText w:val="%7."/>
      <w:lvlJc w:val="left"/>
      <w:pPr>
        <w:ind w:left="3101" w:hanging="440"/>
      </w:pPr>
    </w:lvl>
    <w:lvl w:ilvl="7" w:tplc="04090017" w:tentative="1">
      <w:start w:val="1"/>
      <w:numFmt w:val="aiueoFullWidth"/>
      <w:lvlText w:val="(%8)"/>
      <w:lvlJc w:val="left"/>
      <w:pPr>
        <w:ind w:left="354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40"/>
      </w:pPr>
    </w:lvl>
  </w:abstractNum>
  <w:abstractNum w:abstractNumId="6" w15:restartNumberingAfterBreak="0">
    <w:nsid w:val="22345E11"/>
    <w:multiLevelType w:val="hybridMultilevel"/>
    <w:tmpl w:val="0BECA0FA"/>
    <w:lvl w:ilvl="0" w:tplc="8F3C53C4">
      <w:start w:val="1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C33F84"/>
    <w:multiLevelType w:val="hybridMultilevel"/>
    <w:tmpl w:val="EC60B498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8" w15:restartNumberingAfterBreak="0">
    <w:nsid w:val="3152505E"/>
    <w:multiLevelType w:val="hybridMultilevel"/>
    <w:tmpl w:val="FEE8D2CA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47E0FCF"/>
    <w:multiLevelType w:val="hybridMultilevel"/>
    <w:tmpl w:val="C262ABF8"/>
    <w:lvl w:ilvl="0" w:tplc="35D8FD98">
      <w:start w:val="1"/>
      <w:numFmt w:val="bullet"/>
      <w:lvlText w:val="●"/>
      <w:lvlJc w:val="left"/>
      <w:pPr>
        <w:ind w:left="480" w:hanging="240"/>
      </w:pPr>
      <w:rPr>
        <w:sz w:val="21"/>
        <w:szCs w:val="21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B026B7B"/>
    <w:multiLevelType w:val="hybridMultilevel"/>
    <w:tmpl w:val="38E046B6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17D1DFF"/>
    <w:multiLevelType w:val="hybridMultilevel"/>
    <w:tmpl w:val="2820A9F8"/>
    <w:lvl w:ilvl="0" w:tplc="E5FC7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4802161"/>
    <w:multiLevelType w:val="hybridMultilevel"/>
    <w:tmpl w:val="8056CAC8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8622B63"/>
    <w:multiLevelType w:val="hybridMultilevel"/>
    <w:tmpl w:val="52C2682C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A724B24"/>
    <w:multiLevelType w:val="hybridMultilevel"/>
    <w:tmpl w:val="E65C17FE"/>
    <w:lvl w:ilvl="0" w:tplc="B36CD8F8">
      <w:start w:val="1"/>
      <w:numFmt w:val="bullet"/>
      <w:lvlText w:val="・"/>
      <w:lvlJc w:val="left"/>
      <w:pPr>
        <w:ind w:left="420" w:hanging="280"/>
      </w:pPr>
      <w:rPr>
        <w:rFonts w:ascii="游ゴシック" w:eastAsia="游ゴシック" w:hAnsi="游ゴシック" w:cs="游ゴシック"/>
      </w:rPr>
    </w:lvl>
    <w:lvl w:ilvl="1" w:tplc="4148F62A">
      <w:numFmt w:val="decimal"/>
      <w:lvlText w:val=""/>
      <w:lvlJc w:val="left"/>
    </w:lvl>
    <w:lvl w:ilvl="2" w:tplc="3F4253AC">
      <w:numFmt w:val="decimal"/>
      <w:lvlText w:val=""/>
      <w:lvlJc w:val="left"/>
    </w:lvl>
    <w:lvl w:ilvl="3" w:tplc="7F7C1D36">
      <w:numFmt w:val="decimal"/>
      <w:lvlText w:val=""/>
      <w:lvlJc w:val="left"/>
    </w:lvl>
    <w:lvl w:ilvl="4" w:tplc="ED70877A">
      <w:numFmt w:val="decimal"/>
      <w:lvlText w:val=""/>
      <w:lvlJc w:val="left"/>
    </w:lvl>
    <w:lvl w:ilvl="5" w:tplc="EBB04764">
      <w:numFmt w:val="decimal"/>
      <w:lvlText w:val=""/>
      <w:lvlJc w:val="left"/>
    </w:lvl>
    <w:lvl w:ilvl="6" w:tplc="58D07D6A">
      <w:numFmt w:val="decimal"/>
      <w:lvlText w:val=""/>
      <w:lvlJc w:val="left"/>
    </w:lvl>
    <w:lvl w:ilvl="7" w:tplc="E8825AA4">
      <w:numFmt w:val="decimal"/>
      <w:lvlText w:val=""/>
      <w:lvlJc w:val="left"/>
    </w:lvl>
    <w:lvl w:ilvl="8" w:tplc="A8E4D9EE">
      <w:numFmt w:val="decimal"/>
      <w:lvlText w:val=""/>
      <w:lvlJc w:val="left"/>
    </w:lvl>
  </w:abstractNum>
  <w:abstractNum w:abstractNumId="15" w15:restartNumberingAfterBreak="0">
    <w:nsid w:val="4E903DE1"/>
    <w:multiLevelType w:val="hybridMultilevel"/>
    <w:tmpl w:val="6EEA98E8"/>
    <w:lvl w:ilvl="0" w:tplc="558417FC">
      <w:start w:val="5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64A2702"/>
    <w:multiLevelType w:val="hybridMultilevel"/>
    <w:tmpl w:val="6772F59E"/>
    <w:lvl w:ilvl="0" w:tplc="F9803052">
      <w:start w:val="1"/>
      <w:numFmt w:val="bullet"/>
      <w:lvlText w:val=""/>
      <w:lvlJc w:val="left"/>
      <w:pPr>
        <w:ind w:left="7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5" w:hanging="440"/>
      </w:pPr>
      <w:rPr>
        <w:rFonts w:ascii="Wingdings" w:hAnsi="Wingdings" w:hint="default"/>
      </w:rPr>
    </w:lvl>
  </w:abstractNum>
  <w:abstractNum w:abstractNumId="17" w15:restartNumberingAfterBreak="0">
    <w:nsid w:val="58E16831"/>
    <w:multiLevelType w:val="hybridMultilevel"/>
    <w:tmpl w:val="3C7A735E"/>
    <w:lvl w:ilvl="0" w:tplc="45AAD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A995869"/>
    <w:multiLevelType w:val="multilevel"/>
    <w:tmpl w:val="FEA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82BA0"/>
    <w:multiLevelType w:val="hybridMultilevel"/>
    <w:tmpl w:val="B73CE80A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0D76806"/>
    <w:multiLevelType w:val="hybridMultilevel"/>
    <w:tmpl w:val="DAB0142C"/>
    <w:lvl w:ilvl="0" w:tplc="04090005">
      <w:start w:val="1"/>
      <w:numFmt w:val="bullet"/>
      <w:lvlText w:val="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61B10F10"/>
    <w:multiLevelType w:val="hybridMultilevel"/>
    <w:tmpl w:val="0BE833DE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3AD36BC"/>
    <w:multiLevelType w:val="hybridMultilevel"/>
    <w:tmpl w:val="F5346426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9C1621B"/>
    <w:multiLevelType w:val="hybridMultilevel"/>
    <w:tmpl w:val="BDCAA08A"/>
    <w:lvl w:ilvl="0" w:tplc="BB7C21EC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D651BF8"/>
    <w:multiLevelType w:val="hybridMultilevel"/>
    <w:tmpl w:val="722C83D4"/>
    <w:lvl w:ilvl="0" w:tplc="F980305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2A458D6"/>
    <w:multiLevelType w:val="hybridMultilevel"/>
    <w:tmpl w:val="3DDC7232"/>
    <w:lvl w:ilvl="0" w:tplc="8F3C53C4">
      <w:start w:val="1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58A12F9"/>
    <w:multiLevelType w:val="hybridMultilevel"/>
    <w:tmpl w:val="3C141BAC"/>
    <w:lvl w:ilvl="0" w:tplc="35D8FD98">
      <w:start w:val="1"/>
      <w:numFmt w:val="bullet"/>
      <w:lvlText w:val="●"/>
      <w:lvlJc w:val="left"/>
      <w:pPr>
        <w:ind w:left="440" w:hanging="440"/>
      </w:pPr>
      <w:rPr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85F2AF5"/>
    <w:multiLevelType w:val="hybridMultilevel"/>
    <w:tmpl w:val="81C85596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abstractNum w:abstractNumId="28" w15:restartNumberingAfterBreak="0">
    <w:nsid w:val="7B4B4538"/>
    <w:multiLevelType w:val="hybridMultilevel"/>
    <w:tmpl w:val="8844F994"/>
    <w:lvl w:ilvl="0" w:tplc="F9803052">
      <w:start w:val="1"/>
      <w:numFmt w:val="bullet"/>
      <w:lvlText w:val=""/>
      <w:lvlJc w:val="left"/>
      <w:pPr>
        <w:ind w:left="5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40"/>
      </w:pPr>
      <w:rPr>
        <w:rFonts w:ascii="Wingdings" w:hAnsi="Wingdings" w:hint="default"/>
      </w:rPr>
    </w:lvl>
  </w:abstractNum>
  <w:num w:numId="1" w16cid:durableId="1856722591">
    <w:abstractNumId w:val="0"/>
    <w:lvlOverride w:ilvl="0">
      <w:startOverride w:val="1"/>
    </w:lvlOverride>
  </w:num>
  <w:num w:numId="2" w16cid:durableId="731660589">
    <w:abstractNumId w:val="14"/>
    <w:lvlOverride w:ilvl="0">
      <w:startOverride w:val="1"/>
    </w:lvlOverride>
  </w:num>
  <w:num w:numId="3" w16cid:durableId="723338036">
    <w:abstractNumId w:val="9"/>
  </w:num>
  <w:num w:numId="4" w16cid:durableId="1677421947">
    <w:abstractNumId w:val="22"/>
  </w:num>
  <w:num w:numId="5" w16cid:durableId="534002134">
    <w:abstractNumId w:val="26"/>
  </w:num>
  <w:num w:numId="6" w16cid:durableId="592083700">
    <w:abstractNumId w:val="14"/>
  </w:num>
  <w:num w:numId="7" w16cid:durableId="2145275381">
    <w:abstractNumId w:val="27"/>
  </w:num>
  <w:num w:numId="8" w16cid:durableId="948584985">
    <w:abstractNumId w:val="28"/>
  </w:num>
  <w:num w:numId="9" w16cid:durableId="201477819">
    <w:abstractNumId w:val="7"/>
  </w:num>
  <w:num w:numId="10" w16cid:durableId="50161043">
    <w:abstractNumId w:val="3"/>
  </w:num>
  <w:num w:numId="11" w16cid:durableId="1929801073">
    <w:abstractNumId w:val="13"/>
  </w:num>
  <w:num w:numId="12" w16cid:durableId="2094277529">
    <w:abstractNumId w:val="24"/>
  </w:num>
  <w:num w:numId="13" w16cid:durableId="1492939468">
    <w:abstractNumId w:val="10"/>
  </w:num>
  <w:num w:numId="14" w16cid:durableId="761418035">
    <w:abstractNumId w:val="19"/>
  </w:num>
  <w:num w:numId="15" w16cid:durableId="17128669">
    <w:abstractNumId w:val="12"/>
  </w:num>
  <w:num w:numId="16" w16cid:durableId="1700426821">
    <w:abstractNumId w:val="16"/>
  </w:num>
  <w:num w:numId="17" w16cid:durableId="2088114042">
    <w:abstractNumId w:val="21"/>
  </w:num>
  <w:num w:numId="18" w16cid:durableId="1917086673">
    <w:abstractNumId w:val="18"/>
  </w:num>
  <w:num w:numId="19" w16cid:durableId="1528634982">
    <w:abstractNumId w:val="20"/>
  </w:num>
  <w:num w:numId="20" w16cid:durableId="2001420662">
    <w:abstractNumId w:val="4"/>
  </w:num>
  <w:num w:numId="21" w16cid:durableId="1751926859">
    <w:abstractNumId w:val="8"/>
  </w:num>
  <w:num w:numId="22" w16cid:durableId="657659581">
    <w:abstractNumId w:val="25"/>
  </w:num>
  <w:num w:numId="23" w16cid:durableId="542257336">
    <w:abstractNumId w:val="15"/>
  </w:num>
  <w:num w:numId="24" w16cid:durableId="1390835299">
    <w:abstractNumId w:val="11"/>
  </w:num>
  <w:num w:numId="25" w16cid:durableId="438136229">
    <w:abstractNumId w:val="6"/>
  </w:num>
  <w:num w:numId="26" w16cid:durableId="43868981">
    <w:abstractNumId w:val="5"/>
  </w:num>
  <w:num w:numId="27" w16cid:durableId="2094160899">
    <w:abstractNumId w:val="17"/>
  </w:num>
  <w:num w:numId="28" w16cid:durableId="866138917">
    <w:abstractNumId w:val="1"/>
  </w:num>
  <w:num w:numId="29" w16cid:durableId="1436512204">
    <w:abstractNumId w:val="2"/>
  </w:num>
  <w:num w:numId="30" w16cid:durableId="18872594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8A"/>
    <w:rsid w:val="000118A7"/>
    <w:rsid w:val="00011C90"/>
    <w:rsid w:val="00020C0D"/>
    <w:rsid w:val="00044E1E"/>
    <w:rsid w:val="0005589A"/>
    <w:rsid w:val="00090324"/>
    <w:rsid w:val="000D07B7"/>
    <w:rsid w:val="00131C78"/>
    <w:rsid w:val="001625D1"/>
    <w:rsid w:val="001D31FA"/>
    <w:rsid w:val="001F6E8B"/>
    <w:rsid w:val="00275B3E"/>
    <w:rsid w:val="002A32DC"/>
    <w:rsid w:val="00317539"/>
    <w:rsid w:val="00332604"/>
    <w:rsid w:val="003605F1"/>
    <w:rsid w:val="004021FB"/>
    <w:rsid w:val="00402755"/>
    <w:rsid w:val="00410CD3"/>
    <w:rsid w:val="00416D78"/>
    <w:rsid w:val="00417742"/>
    <w:rsid w:val="004823E3"/>
    <w:rsid w:val="004A07AE"/>
    <w:rsid w:val="004F149F"/>
    <w:rsid w:val="005B3394"/>
    <w:rsid w:val="005C4067"/>
    <w:rsid w:val="005E06EC"/>
    <w:rsid w:val="006813FA"/>
    <w:rsid w:val="006C6512"/>
    <w:rsid w:val="006F300C"/>
    <w:rsid w:val="00707FAF"/>
    <w:rsid w:val="007307F9"/>
    <w:rsid w:val="007468CF"/>
    <w:rsid w:val="00783ADA"/>
    <w:rsid w:val="00796E84"/>
    <w:rsid w:val="007A5083"/>
    <w:rsid w:val="007B5971"/>
    <w:rsid w:val="0080335A"/>
    <w:rsid w:val="0081714E"/>
    <w:rsid w:val="008365F5"/>
    <w:rsid w:val="00840C8B"/>
    <w:rsid w:val="00855DC5"/>
    <w:rsid w:val="00892AD7"/>
    <w:rsid w:val="008A4577"/>
    <w:rsid w:val="008C685F"/>
    <w:rsid w:val="009332DC"/>
    <w:rsid w:val="0097526A"/>
    <w:rsid w:val="009A2964"/>
    <w:rsid w:val="009C362A"/>
    <w:rsid w:val="009E72A2"/>
    <w:rsid w:val="00A10171"/>
    <w:rsid w:val="00A71721"/>
    <w:rsid w:val="00AB71A9"/>
    <w:rsid w:val="00B16C00"/>
    <w:rsid w:val="00B56293"/>
    <w:rsid w:val="00B57602"/>
    <w:rsid w:val="00B64FEA"/>
    <w:rsid w:val="00C001D9"/>
    <w:rsid w:val="00C101F4"/>
    <w:rsid w:val="00C432ED"/>
    <w:rsid w:val="00C602B3"/>
    <w:rsid w:val="00C70F2A"/>
    <w:rsid w:val="00CA45CD"/>
    <w:rsid w:val="00CB5D6D"/>
    <w:rsid w:val="00CE1275"/>
    <w:rsid w:val="00D33A59"/>
    <w:rsid w:val="00D34627"/>
    <w:rsid w:val="00D35262"/>
    <w:rsid w:val="00D4058A"/>
    <w:rsid w:val="00DB7388"/>
    <w:rsid w:val="00E10594"/>
    <w:rsid w:val="00E42952"/>
    <w:rsid w:val="00E86833"/>
    <w:rsid w:val="00ED12A4"/>
    <w:rsid w:val="00F15CD9"/>
    <w:rsid w:val="00F21805"/>
    <w:rsid w:val="00F3717A"/>
    <w:rsid w:val="00F548EF"/>
    <w:rsid w:val="00F8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6E213"/>
  <w15:docId w15:val="{604B9A88-B9CF-4C31-B570-AC8726F6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="游ゴシック" w:hAnsi="游ゴシック" w:cs="游ゴシック"/>
        <w:sz w:val="21"/>
        <w:szCs w:val="21"/>
        <w:lang w:val="en-US" w:eastAsia="ja-JP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49F"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6813FA"/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E1275"/>
    <w:pPr>
      <w:tabs>
        <w:tab w:val="center" w:pos="4252"/>
        <w:tab w:val="right" w:pos="8504"/>
      </w:tabs>
      <w:snapToGrid w:val="0"/>
    </w:pPr>
    <w:rPr>
      <w:szCs w:val="19"/>
    </w:rPr>
  </w:style>
  <w:style w:type="character" w:customStyle="1" w:styleId="ae">
    <w:name w:val="ヘッダー (文字)"/>
    <w:basedOn w:val="a0"/>
    <w:link w:val="ad"/>
    <w:uiPriority w:val="99"/>
    <w:rsid w:val="00CE1275"/>
    <w:rPr>
      <w:szCs w:val="19"/>
    </w:rPr>
  </w:style>
  <w:style w:type="paragraph" w:styleId="af">
    <w:name w:val="footer"/>
    <w:basedOn w:val="a"/>
    <w:link w:val="af0"/>
    <w:uiPriority w:val="99"/>
    <w:unhideWhenUsed/>
    <w:rsid w:val="00CE1275"/>
    <w:pPr>
      <w:tabs>
        <w:tab w:val="center" w:pos="4252"/>
        <w:tab w:val="right" w:pos="8504"/>
      </w:tabs>
      <w:snapToGrid w:val="0"/>
    </w:pPr>
    <w:rPr>
      <w:szCs w:val="19"/>
    </w:rPr>
  </w:style>
  <w:style w:type="character" w:customStyle="1" w:styleId="af0">
    <w:name w:val="フッター (文字)"/>
    <w:basedOn w:val="a0"/>
    <w:link w:val="af"/>
    <w:uiPriority w:val="99"/>
    <w:rsid w:val="00CE1275"/>
    <w:rPr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6</cp:revision>
  <dcterms:created xsi:type="dcterms:W3CDTF">2026-06-30T10:38:00Z</dcterms:created>
  <dcterms:modified xsi:type="dcterms:W3CDTF">2026-08-17T07:59:00Z</dcterms:modified>
</cp:coreProperties>
</file>